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98" w:rsidRPr="006F295D" w:rsidRDefault="00850998" w:rsidP="006F295D">
      <w:pPr>
        <w:spacing w:after="0" w:line="240" w:lineRule="auto"/>
        <w:jc w:val="center"/>
        <w:rPr>
          <w:rFonts w:ascii="Times New Roman" w:hAnsi="Times New Roman" w:cs="Times New Roman"/>
          <w:b/>
          <w:sz w:val="24"/>
          <w:szCs w:val="24"/>
          <w:lang w:val="kk-KZ"/>
        </w:rPr>
      </w:pPr>
      <w:r w:rsidRPr="006F295D">
        <w:rPr>
          <w:rFonts w:ascii="Times New Roman" w:hAnsi="Times New Roman" w:cs="Times New Roman"/>
          <w:b/>
          <w:sz w:val="24"/>
          <w:szCs w:val="24"/>
          <w:lang w:val="kk-KZ"/>
        </w:rPr>
        <w:t>Қысқа мерзімді жоспар.</w:t>
      </w:r>
    </w:p>
    <w:tbl>
      <w:tblPr>
        <w:tblStyle w:val="2"/>
        <w:tblpPr w:leftFromText="180" w:rightFromText="180" w:vertAnchor="text" w:tblpXSpec="center" w:tblpY="1"/>
        <w:tblOverlap w:val="never"/>
        <w:tblW w:w="10915" w:type="dxa"/>
        <w:tblLayout w:type="fixed"/>
        <w:tblLook w:val="04A0" w:firstRow="1" w:lastRow="0" w:firstColumn="1" w:lastColumn="0" w:noHBand="0" w:noVBand="1"/>
      </w:tblPr>
      <w:tblGrid>
        <w:gridCol w:w="2268"/>
        <w:gridCol w:w="1368"/>
        <w:gridCol w:w="2885"/>
        <w:gridCol w:w="580"/>
        <w:gridCol w:w="1263"/>
        <w:gridCol w:w="1134"/>
        <w:gridCol w:w="1417"/>
      </w:tblGrid>
      <w:tr w:rsidR="00007679" w:rsidRPr="007D3A1A"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Бөлім:</w:t>
            </w:r>
          </w:p>
        </w:tc>
        <w:tc>
          <w:tcPr>
            <w:tcW w:w="7279" w:type="dxa"/>
            <w:gridSpan w:val="5"/>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7.3</w:t>
            </w:r>
            <w:r w:rsidR="005B2467" w:rsidRPr="007D3A1A">
              <w:rPr>
                <w:rFonts w:ascii="Times New Roman" w:hAnsi="Times New Roman" w:cs="Times New Roman"/>
                <w:b/>
                <w:sz w:val="24"/>
                <w:szCs w:val="24"/>
                <w:lang w:val="kk-KZ"/>
              </w:rPr>
              <w:t xml:space="preserve"> </w:t>
            </w:r>
            <w:r w:rsidRPr="006F295D">
              <w:rPr>
                <w:rFonts w:ascii="Times New Roman" w:hAnsi="Times New Roman" w:cs="Times New Roman"/>
                <w:b/>
                <w:sz w:val="24"/>
                <w:szCs w:val="24"/>
                <w:lang w:val="kk-KZ"/>
              </w:rPr>
              <w:t xml:space="preserve">Отарлау және ұлт-азаттық  күрес </w:t>
            </w:r>
          </w:p>
        </w:tc>
      </w:tr>
      <w:tr w:rsidR="00007679" w:rsidRPr="006F295D"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Педагогтің аты-жөні:</w:t>
            </w:r>
          </w:p>
        </w:tc>
        <w:tc>
          <w:tcPr>
            <w:tcW w:w="7279" w:type="dxa"/>
            <w:gridSpan w:val="5"/>
          </w:tcPr>
          <w:p w:rsidR="00007679" w:rsidRPr="006F295D" w:rsidRDefault="007D3A1A" w:rsidP="006F295D">
            <w:pPr>
              <w:rPr>
                <w:rFonts w:ascii="Times New Roman" w:hAnsi="Times New Roman" w:cs="Times New Roman"/>
                <w:sz w:val="24"/>
                <w:szCs w:val="24"/>
                <w:lang w:val="kk-KZ"/>
              </w:rPr>
            </w:pPr>
            <w:r>
              <w:rPr>
                <w:rFonts w:ascii="Times New Roman" w:hAnsi="Times New Roman" w:cs="Times New Roman"/>
                <w:sz w:val="24"/>
                <w:szCs w:val="24"/>
                <w:lang w:val="kk-KZ"/>
              </w:rPr>
              <w:t>Абылбек Ақерке Бағланқызы</w:t>
            </w:r>
          </w:p>
        </w:tc>
      </w:tr>
      <w:tr w:rsidR="00007679" w:rsidRPr="006F295D"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rPr>
              <w:t>К</w:t>
            </w:r>
            <w:r w:rsidRPr="006F295D">
              <w:rPr>
                <w:rFonts w:ascii="Times New Roman" w:hAnsi="Times New Roman" w:cs="Times New Roman"/>
                <w:b/>
                <w:sz w:val="24"/>
                <w:szCs w:val="24"/>
                <w:lang w:val="kk-KZ"/>
              </w:rPr>
              <w:t>үні:</w:t>
            </w:r>
          </w:p>
        </w:tc>
        <w:tc>
          <w:tcPr>
            <w:tcW w:w="7279" w:type="dxa"/>
            <w:gridSpan w:val="5"/>
          </w:tcPr>
          <w:p w:rsidR="00007679" w:rsidRPr="006F295D" w:rsidRDefault="007D3A1A" w:rsidP="006F295D">
            <w:pPr>
              <w:rPr>
                <w:rFonts w:ascii="Times New Roman" w:hAnsi="Times New Roman" w:cs="Times New Roman"/>
                <w:sz w:val="24"/>
                <w:szCs w:val="24"/>
                <w:lang w:val="kk-KZ"/>
              </w:rPr>
            </w:pPr>
            <w:r>
              <w:rPr>
                <w:rFonts w:ascii="Times New Roman" w:hAnsi="Times New Roman" w:cs="Times New Roman"/>
                <w:sz w:val="24"/>
                <w:szCs w:val="24"/>
                <w:lang w:val="kk-KZ"/>
              </w:rPr>
              <w:t>25.02.2025</w:t>
            </w:r>
          </w:p>
        </w:tc>
      </w:tr>
      <w:tr w:rsidR="00007679" w:rsidRPr="006F295D"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 xml:space="preserve">Сынып: </w:t>
            </w:r>
          </w:p>
        </w:tc>
        <w:tc>
          <w:tcPr>
            <w:tcW w:w="3465" w:type="dxa"/>
            <w:gridSpan w:val="2"/>
            <w:tcBorders>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Қатысушылар саны: </w:t>
            </w:r>
          </w:p>
        </w:tc>
        <w:tc>
          <w:tcPr>
            <w:tcW w:w="3814" w:type="dxa"/>
            <w:gridSpan w:val="3"/>
            <w:tcBorders>
              <w:lef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Қатыспағандар саны:</w:t>
            </w:r>
          </w:p>
        </w:tc>
      </w:tr>
      <w:tr w:rsidR="00007679" w:rsidRPr="007D3A1A"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Сабақтың тақырыбы:</w:t>
            </w:r>
          </w:p>
        </w:tc>
        <w:tc>
          <w:tcPr>
            <w:tcW w:w="7279" w:type="dxa"/>
            <w:gridSpan w:val="5"/>
          </w:tcPr>
          <w:p w:rsidR="00007679" w:rsidRPr="006F295D" w:rsidRDefault="00007679" w:rsidP="006F295D">
            <w:pPr>
              <w:tabs>
                <w:tab w:val="left" w:pos="286"/>
              </w:tabs>
              <w:rPr>
                <w:rFonts w:ascii="Times New Roman" w:eastAsia="MS Minngs" w:hAnsi="Times New Roman" w:cs="Times New Roman"/>
                <w:b/>
                <w:sz w:val="24"/>
                <w:szCs w:val="24"/>
                <w:lang w:val="kk-KZ"/>
              </w:rPr>
            </w:pPr>
            <w:bookmarkStart w:id="0" w:name="_GoBack"/>
            <w:r w:rsidRPr="006F295D">
              <w:rPr>
                <w:rFonts w:ascii="Times New Roman" w:hAnsi="Times New Roman" w:cs="Times New Roman"/>
                <w:b/>
                <w:bCs/>
                <w:spacing w:val="3"/>
                <w:sz w:val="24"/>
                <w:szCs w:val="24"/>
                <w:lang w:val="kk-KZ"/>
              </w:rPr>
              <w:t>XIX ғасырдың 40-60 жылдарындағы қазақтардың ортаазиялық хандықтармен қарым-қатынастары</w:t>
            </w:r>
            <w:bookmarkEnd w:id="0"/>
            <w:r w:rsidRPr="006F295D">
              <w:rPr>
                <w:rFonts w:ascii="Times New Roman" w:hAnsi="Times New Roman" w:cs="Times New Roman"/>
                <w:b/>
                <w:bCs/>
                <w:spacing w:val="3"/>
                <w:sz w:val="24"/>
                <w:szCs w:val="24"/>
                <w:lang w:val="kk-KZ"/>
              </w:rPr>
              <w:t>.</w:t>
            </w:r>
          </w:p>
          <w:p w:rsidR="00007679" w:rsidRPr="006F295D" w:rsidRDefault="00007679" w:rsidP="006F295D">
            <w:pPr>
              <w:tabs>
                <w:tab w:val="left" w:pos="28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Зерттеу сұрағы: Неліктен Орта Азия хандықтарының Қазақстанның оңтүстік аймақтарына экспансиясы күшейді?</w:t>
            </w:r>
          </w:p>
        </w:tc>
      </w:tr>
      <w:tr w:rsidR="00007679" w:rsidRPr="007D3A1A"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Оқу бағдарламасына сәйкес оқыту мақсаты:</w:t>
            </w:r>
          </w:p>
        </w:tc>
        <w:tc>
          <w:tcPr>
            <w:tcW w:w="7279" w:type="dxa"/>
            <w:gridSpan w:val="5"/>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7.3.1.5 халықтың отаршылдыққа қарсы ұлт-азаттық күресінің себеп-салдарын анықтау </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7.3.1.6 ұлт-азаттық көтеріліс  басшыларының  рөліне баға беру</w:t>
            </w:r>
          </w:p>
        </w:tc>
      </w:tr>
      <w:tr w:rsidR="00007679" w:rsidRPr="007D3A1A" w:rsidTr="002E0237">
        <w:tc>
          <w:tcPr>
            <w:tcW w:w="3636" w:type="dxa"/>
            <w:gridSpan w:val="2"/>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 xml:space="preserve"> Сабақтың  мақсаты</w:t>
            </w:r>
          </w:p>
        </w:tc>
        <w:tc>
          <w:tcPr>
            <w:tcW w:w="7279" w:type="dxa"/>
            <w:gridSpan w:val="5"/>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Халықтың отаршылдыққа қарсы азаттық күресінің себеп-салдарын анықтау және маңызына баға беру;</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Батырлардың ұлт-азаттық күрестегі  рөліне баға беру</w:t>
            </w:r>
          </w:p>
        </w:tc>
      </w:tr>
      <w:tr w:rsidR="00936883" w:rsidRPr="007D3A1A" w:rsidTr="002E0237">
        <w:tc>
          <w:tcPr>
            <w:tcW w:w="3636" w:type="dxa"/>
            <w:gridSpan w:val="2"/>
          </w:tcPr>
          <w:p w:rsidR="00936883" w:rsidRPr="006F295D" w:rsidRDefault="00936883"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Құндылықтар</w:t>
            </w:r>
          </w:p>
          <w:p w:rsidR="00936883" w:rsidRPr="006F295D" w:rsidRDefault="00936883" w:rsidP="006F295D">
            <w:pPr>
              <w:rPr>
                <w:rFonts w:ascii="Times New Roman" w:hAnsi="Times New Roman" w:cs="Times New Roman"/>
                <w:b/>
                <w:sz w:val="24"/>
                <w:szCs w:val="24"/>
                <w:lang w:val="kk-KZ"/>
              </w:rPr>
            </w:pPr>
          </w:p>
        </w:tc>
        <w:tc>
          <w:tcPr>
            <w:tcW w:w="7279" w:type="dxa"/>
            <w:gridSpan w:val="5"/>
          </w:tcPr>
          <w:p w:rsidR="00936883" w:rsidRPr="006F295D" w:rsidRDefault="00936883"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Ұлттық мүдде:</w:t>
            </w:r>
            <w:r w:rsidRPr="006F295D">
              <w:rPr>
                <w:rFonts w:ascii="Times New Roman" w:hAnsi="Times New Roman" w:cs="Times New Roman"/>
                <w:b/>
                <w:sz w:val="24"/>
                <w:szCs w:val="24"/>
                <w:lang w:val="kk-KZ"/>
              </w:rPr>
              <w:t>Қазақстан мемлекеттілігін нығайтуға атсалысу;</w:t>
            </w:r>
          </w:p>
          <w:p w:rsidR="00936883" w:rsidRPr="006F295D" w:rsidRDefault="00936883" w:rsidP="006F295D">
            <w:pPr>
              <w:rPr>
                <w:rFonts w:ascii="Times New Roman" w:hAnsi="Times New Roman" w:cs="Times New Roman"/>
                <w:noProof/>
                <w:sz w:val="24"/>
                <w:szCs w:val="24"/>
                <w:lang w:val="kk-KZ"/>
              </w:rPr>
            </w:pPr>
            <w:r w:rsidRPr="006F295D">
              <w:rPr>
                <w:rFonts w:ascii="Times New Roman" w:hAnsi="Times New Roman" w:cs="Times New Roman"/>
                <w:noProof/>
                <w:sz w:val="24"/>
                <w:szCs w:val="24"/>
                <w:lang w:val="kk-KZ"/>
              </w:rPr>
              <w:t xml:space="preserve">Талап: </w:t>
            </w:r>
            <w:r w:rsidRPr="006F295D">
              <w:rPr>
                <w:rFonts w:ascii="Times New Roman" w:hAnsi="Times New Roman" w:cs="Times New Roman"/>
                <w:b/>
                <w:noProof/>
                <w:sz w:val="24"/>
                <w:szCs w:val="24"/>
                <w:lang w:val="kk-KZ"/>
              </w:rPr>
              <w:t>Сыни және креативті ;</w:t>
            </w:r>
          </w:p>
          <w:p w:rsidR="00936883" w:rsidRPr="006F295D" w:rsidRDefault="00936883"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Ар-ұят: </w:t>
            </w:r>
            <w:r w:rsidRPr="006F295D">
              <w:rPr>
                <w:rFonts w:ascii="Times New Roman" w:hAnsi="Times New Roman" w:cs="Times New Roman"/>
                <w:b/>
                <w:sz w:val="24"/>
                <w:szCs w:val="24"/>
                <w:lang w:val="kk-KZ"/>
              </w:rPr>
              <w:t>Академиялық адалдық қағидасын қолдау;</w:t>
            </w:r>
          </w:p>
        </w:tc>
      </w:tr>
      <w:tr w:rsidR="00007679" w:rsidRPr="006F295D" w:rsidTr="002E0237">
        <w:trPr>
          <w:trHeight w:val="256"/>
        </w:trPr>
        <w:tc>
          <w:tcPr>
            <w:tcW w:w="10915" w:type="dxa"/>
            <w:gridSpan w:val="7"/>
          </w:tcPr>
          <w:p w:rsidR="00007679" w:rsidRPr="006F295D" w:rsidRDefault="00007679" w:rsidP="006F295D">
            <w:pPr>
              <w:widowControl w:val="0"/>
              <w:rPr>
                <w:rFonts w:ascii="Times New Roman" w:hAnsi="Times New Roman" w:cs="Times New Roman"/>
                <w:b/>
                <w:sz w:val="24"/>
                <w:szCs w:val="24"/>
                <w:lang w:val="kk-KZ"/>
              </w:rPr>
            </w:pPr>
            <w:r w:rsidRPr="006F295D">
              <w:rPr>
                <w:rFonts w:ascii="Times New Roman" w:hAnsi="Times New Roman" w:cs="Times New Roman"/>
                <w:b/>
                <w:sz w:val="24"/>
                <w:szCs w:val="24"/>
                <w:lang w:val="kk-KZ"/>
              </w:rPr>
              <w:t>Сабақтың барысы</w:t>
            </w:r>
          </w:p>
        </w:tc>
      </w:tr>
      <w:tr w:rsidR="00007679" w:rsidRPr="006F295D" w:rsidTr="002E0237">
        <w:tc>
          <w:tcPr>
            <w:tcW w:w="2268" w:type="dxa"/>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Сабақтың кезеңі//уақыты</w:t>
            </w:r>
          </w:p>
        </w:tc>
        <w:tc>
          <w:tcPr>
            <w:tcW w:w="4253" w:type="dxa"/>
            <w:gridSpan w:val="2"/>
            <w:tcBorders>
              <w:right w:val="single" w:sz="4" w:space="0" w:color="auto"/>
            </w:tcBorders>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Педагогтің әрекеті</w:t>
            </w:r>
          </w:p>
        </w:tc>
        <w:tc>
          <w:tcPr>
            <w:tcW w:w="1843" w:type="dxa"/>
            <w:gridSpan w:val="2"/>
            <w:tcBorders>
              <w:right w:val="single" w:sz="4" w:space="0" w:color="auto"/>
            </w:tcBorders>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Оқушының әрекеті</w:t>
            </w:r>
          </w:p>
        </w:tc>
        <w:tc>
          <w:tcPr>
            <w:tcW w:w="1134" w:type="dxa"/>
            <w:tcBorders>
              <w:left w:val="single" w:sz="4" w:space="0" w:color="auto"/>
            </w:tcBorders>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Бағалау</w:t>
            </w:r>
          </w:p>
        </w:tc>
        <w:tc>
          <w:tcPr>
            <w:tcW w:w="1417" w:type="dxa"/>
            <w:tcBorders>
              <w:right w:val="single" w:sz="4" w:space="0" w:color="auto"/>
            </w:tcBorders>
          </w:tcPr>
          <w:p w:rsidR="00007679" w:rsidRPr="006F295D" w:rsidRDefault="00007679" w:rsidP="006F295D">
            <w:pPr>
              <w:rPr>
                <w:rFonts w:ascii="Times New Roman" w:hAnsi="Times New Roman" w:cs="Times New Roman"/>
                <w:b/>
                <w:sz w:val="24"/>
                <w:szCs w:val="24"/>
                <w:lang w:val="kk-KZ"/>
              </w:rPr>
            </w:pPr>
            <w:r w:rsidRPr="006F295D">
              <w:rPr>
                <w:rFonts w:ascii="Times New Roman" w:hAnsi="Times New Roman" w:cs="Times New Roman"/>
                <w:b/>
                <w:sz w:val="24"/>
                <w:szCs w:val="24"/>
                <w:lang w:val="kk-KZ"/>
              </w:rPr>
              <w:t>Ресурстар</w:t>
            </w:r>
          </w:p>
        </w:tc>
      </w:tr>
      <w:tr w:rsidR="00007679" w:rsidRPr="007D3A1A" w:rsidTr="002E0237">
        <w:trPr>
          <w:trHeight w:val="1943"/>
        </w:trPr>
        <w:tc>
          <w:tcPr>
            <w:tcW w:w="2268" w:type="dxa"/>
            <w:tcBorders>
              <w:bottom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Ұйымдастыру</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 Өзін-өзі тексеру</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Өткен білімді еске түсіру</w:t>
            </w:r>
          </w:p>
          <w:p w:rsidR="00007679" w:rsidRPr="006F295D" w:rsidRDefault="00007679" w:rsidP="006F295D">
            <w:pPr>
              <w:rPr>
                <w:rFonts w:ascii="Times New Roman" w:hAnsi="Times New Roman" w:cs="Times New Roman"/>
                <w:sz w:val="24"/>
                <w:szCs w:val="24"/>
                <w:lang w:val="kk-KZ"/>
              </w:rPr>
            </w:pPr>
          </w:p>
        </w:tc>
        <w:tc>
          <w:tcPr>
            <w:tcW w:w="4253" w:type="dxa"/>
            <w:gridSpan w:val="2"/>
            <w:tcBorders>
              <w:bottom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Оқушылармен амандасу.Оқушыларды түгелдеу.</w:t>
            </w:r>
          </w:p>
          <w:p w:rsidR="00007679" w:rsidRPr="006F295D" w:rsidRDefault="00DF6B45"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Миға шабуыл</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Тақтадан «Сандар сөйлейді стратегиясы арқылы» ой толғаймыз.</w:t>
            </w:r>
          </w:p>
          <w:p w:rsidR="00007679" w:rsidRPr="006F295D" w:rsidRDefault="00DF6B45"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Сабақтың тақыры мен оқу мақсаты хабарланады</w:t>
            </w:r>
          </w:p>
        </w:tc>
        <w:tc>
          <w:tcPr>
            <w:tcW w:w="1843" w:type="dxa"/>
            <w:gridSpan w:val="2"/>
            <w:tcBorders>
              <w:bottom w:val="single" w:sz="4" w:space="0" w:color="auto"/>
              <w:right w:val="single" w:sz="4" w:space="0" w:color="auto"/>
            </w:tcBorders>
          </w:tcPr>
          <w:p w:rsidR="00007679" w:rsidRPr="006F295D" w:rsidRDefault="00007679" w:rsidP="006F295D">
            <w:pPr>
              <w:widowControl w:val="0"/>
              <w:rPr>
                <w:rFonts w:ascii="Times New Roman" w:eastAsia="Calibri" w:hAnsi="Times New Roman" w:cs="Times New Roman"/>
                <w:sz w:val="24"/>
                <w:szCs w:val="24"/>
                <w:lang w:val="kk-KZ"/>
              </w:rPr>
            </w:pPr>
            <w:r w:rsidRPr="006F295D">
              <w:rPr>
                <w:rFonts w:ascii="Times New Roman" w:eastAsia="Calibri" w:hAnsi="Times New Roman" w:cs="Times New Roman"/>
                <w:sz w:val="24"/>
                <w:szCs w:val="24"/>
                <w:lang w:val="kk-KZ"/>
              </w:rPr>
              <w:t>Оқушылар жауаптары арқылы жаңа тақырыпқа көшу</w:t>
            </w:r>
          </w:p>
          <w:p w:rsidR="00767DD6" w:rsidRPr="006F295D" w:rsidRDefault="00767DD6" w:rsidP="006F295D">
            <w:pPr>
              <w:rPr>
                <w:rFonts w:ascii="Times New Roman" w:hAnsi="Times New Roman" w:cs="Times New Roman"/>
                <w:color w:val="FF0000"/>
                <w:sz w:val="24"/>
                <w:szCs w:val="24"/>
                <w:lang w:val="kk-KZ"/>
              </w:rPr>
            </w:pPr>
            <w:r w:rsidRPr="006F295D">
              <w:rPr>
                <w:rFonts w:ascii="Times New Roman" w:hAnsi="Times New Roman" w:cs="Times New Roman"/>
                <w:color w:val="FF0000"/>
                <w:sz w:val="24"/>
                <w:szCs w:val="24"/>
                <w:lang w:val="kk-KZ"/>
              </w:rPr>
              <w:t>ЕБҚ оқушыны өзін сыныптан шеттетілгендей сезінбеуі үшін мұғалімнің үстеліне жақын, мінез-құлқы жайлы балалардың тобына орналастыру.</w:t>
            </w:r>
          </w:p>
          <w:p w:rsidR="00007679" w:rsidRPr="006F295D" w:rsidRDefault="00007679" w:rsidP="006F295D">
            <w:pPr>
              <w:rPr>
                <w:rFonts w:ascii="Times New Roman" w:hAnsi="Times New Roman" w:cs="Times New Roman"/>
                <w:sz w:val="24"/>
                <w:szCs w:val="24"/>
                <w:lang w:val="kk-KZ"/>
              </w:rPr>
            </w:pPr>
          </w:p>
        </w:tc>
        <w:tc>
          <w:tcPr>
            <w:tcW w:w="1134" w:type="dxa"/>
            <w:tcBorders>
              <w:left w:val="single" w:sz="4" w:space="0" w:color="auto"/>
              <w:bottom w:val="single" w:sz="4" w:space="0" w:color="auto"/>
            </w:tcBorders>
          </w:tcPr>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b/>
                <w:sz w:val="24"/>
                <w:szCs w:val="24"/>
                <w:lang w:val="kk-KZ"/>
              </w:rPr>
              <w:t>ҚБ</w:t>
            </w: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t>Мадақ</w:t>
            </w: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t>тау</w:t>
            </w:r>
          </w:p>
        </w:tc>
        <w:tc>
          <w:tcPr>
            <w:tcW w:w="1417" w:type="dxa"/>
            <w:tcBorders>
              <w:bottom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Қазақстан тарихы Бес томдық. ІІІ т. – Алматы: «Атамұра», 2010 ж.</w:t>
            </w:r>
          </w:p>
        </w:tc>
      </w:tr>
      <w:tr w:rsidR="00007679" w:rsidRPr="006F295D" w:rsidTr="002E0237">
        <w:trPr>
          <w:trHeight w:val="1423"/>
        </w:trPr>
        <w:tc>
          <w:tcPr>
            <w:tcW w:w="2268" w:type="dxa"/>
            <w:tcBorders>
              <w:top w:val="single" w:sz="4" w:space="0" w:color="auto"/>
              <w:bottom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Жаңа білім</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tc>
        <w:tc>
          <w:tcPr>
            <w:tcW w:w="4253" w:type="dxa"/>
            <w:gridSpan w:val="2"/>
            <w:tcBorders>
              <w:top w:val="single" w:sz="4" w:space="0" w:color="auto"/>
              <w:bottom w:val="single" w:sz="4" w:space="0" w:color="auto"/>
              <w:right w:val="single" w:sz="4" w:space="0" w:color="auto"/>
            </w:tcBorders>
          </w:tcPr>
          <w:p w:rsidR="00007679" w:rsidRPr="006F295D" w:rsidRDefault="00007679" w:rsidP="006F295D">
            <w:pPr>
              <w:tabs>
                <w:tab w:val="left" w:pos="426"/>
              </w:tabs>
              <w:rPr>
                <w:rFonts w:ascii="Times New Roman" w:eastAsia="MS Minngs" w:hAnsi="Times New Roman" w:cs="Times New Roman"/>
                <w:b/>
                <w:sz w:val="24"/>
                <w:szCs w:val="24"/>
                <w:lang w:val="kk-KZ"/>
              </w:rPr>
            </w:pPr>
            <w:r w:rsidRPr="006F295D">
              <w:rPr>
                <w:rFonts w:ascii="Times New Roman" w:eastAsia="MS Minngs" w:hAnsi="Times New Roman" w:cs="Times New Roman"/>
                <w:b/>
                <w:sz w:val="24"/>
                <w:szCs w:val="24"/>
                <w:lang w:val="kk-KZ"/>
              </w:rPr>
              <w:t>Мәтінмен жұмыс</w:t>
            </w:r>
          </w:p>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Оқушыларға  XVIII ғасырдағы Орта Азия мен Қазақстанның саяси картасын көрсетіп, Орта Азия елдерімен Қазақстан арасында қандай байланыс болуы мүмкін? деген сұрақ төңірегінде пікірлері айтылады. «Мықты ел екі әлсіз елдерді жаулап алу үшін оларды бір-біріне айдап салып әлсіреген кезде жаулап алады» деген Ф.Энгельстің пікірін талдатып, берілген цитатаның мағынасы ашылады. Бұл мысалды Қазақстанмен байланыстырып, қандай елдерге </w:t>
            </w:r>
            <w:r w:rsidRPr="006F295D">
              <w:rPr>
                <w:rFonts w:ascii="Times New Roman" w:eastAsia="MS Minngs" w:hAnsi="Times New Roman" w:cs="Times New Roman"/>
                <w:sz w:val="24"/>
                <w:szCs w:val="24"/>
                <w:lang w:val="kk-KZ"/>
              </w:rPr>
              <w:lastRenderedPageBreak/>
              <w:t xml:space="preserve">қатысты айтуға болады? т.б. жетелеуші сұрақтар  қойып, сыныптық талқылау ұймдастырылады. </w:t>
            </w:r>
          </w:p>
          <w:p w:rsidR="00007679" w:rsidRPr="006F295D" w:rsidRDefault="00007679" w:rsidP="006F295D">
            <w:pPr>
              <w:shd w:val="clear" w:color="auto" w:fill="FFFFFF"/>
              <w:tabs>
                <w:tab w:val="left" w:pos="426"/>
              </w:tabs>
              <w:rPr>
                <w:rFonts w:ascii="Times New Roman" w:eastAsia="MS Minngs" w:hAnsi="Times New Roman" w:cs="Times New Roman"/>
                <w:b/>
                <w:bCs/>
                <w:sz w:val="24"/>
                <w:szCs w:val="24"/>
                <w:lang w:val="kk-KZ"/>
              </w:rPr>
            </w:pPr>
            <w:r w:rsidRPr="006F295D">
              <w:rPr>
                <w:rFonts w:ascii="Times New Roman" w:eastAsia="MS Minngs" w:hAnsi="Times New Roman" w:cs="Times New Roman"/>
                <w:b/>
                <w:bCs/>
                <w:sz w:val="24"/>
                <w:szCs w:val="24"/>
                <w:lang w:val="kk-KZ"/>
              </w:rPr>
              <w:t>Зерттеу сұрақтары:</w:t>
            </w:r>
          </w:p>
          <w:p w:rsidR="00007679" w:rsidRPr="006F295D" w:rsidRDefault="00007679" w:rsidP="006F295D">
            <w:pPr>
              <w:widowControl w:val="0"/>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Хиуа, Бұхара және Қоқан хандықтары оңтүстік Қазақстан аумағын жаулап алуда қандай мақсатты көздеді?</w:t>
            </w:r>
          </w:p>
          <w:p w:rsidR="00007679" w:rsidRPr="006F295D" w:rsidRDefault="00007679" w:rsidP="006F295D">
            <w:pPr>
              <w:widowControl w:val="0"/>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Экспансияның қандай зардаптары болуы мүмкін?  </w:t>
            </w:r>
          </w:p>
          <w:p w:rsidR="00007679" w:rsidRPr="006F295D" w:rsidRDefault="00007679" w:rsidP="006F295D">
            <w:pPr>
              <w:tabs>
                <w:tab w:val="left" w:pos="426"/>
              </w:tabs>
              <w:rPr>
                <w:rFonts w:ascii="Times New Roman" w:eastAsia="MS Minngs" w:hAnsi="Times New Roman" w:cs="Times New Roman"/>
                <w:b/>
                <w:bCs/>
                <w:sz w:val="24"/>
                <w:szCs w:val="24"/>
                <w:lang w:val="kk-KZ"/>
              </w:rPr>
            </w:pPr>
            <w:r w:rsidRPr="006F295D">
              <w:rPr>
                <w:rFonts w:ascii="Times New Roman" w:eastAsia="MS Minngs" w:hAnsi="Times New Roman" w:cs="Times New Roman"/>
                <w:b/>
                <w:bCs/>
                <w:sz w:val="24"/>
                <w:szCs w:val="24"/>
                <w:lang w:val="kk-KZ"/>
              </w:rPr>
              <w:t>Зерттеу және талдау</w:t>
            </w:r>
          </w:p>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Тақырып мазмұнын ашатын мәтін таратылады. </w:t>
            </w:r>
          </w:p>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1-тапсырма.Жаңқожа Нұрмұхамедұлы мен Есет Көтібарұлы бастаған көтеріліске қатысты сұрақтарға жауап беру.</w:t>
            </w:r>
          </w:p>
          <w:p w:rsidR="00B62E72" w:rsidRPr="006F295D" w:rsidRDefault="00B62E72"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Берілген 10 сұрақ арқылы Жаңқожа Нұрмұхамедұлы мен Есет Көтібарұлы бастаған көтерілісінесипаттама бере алады</w:t>
            </w:r>
          </w:p>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2 тапсырма. Кескін картада Жаңқожа Нұрмұхамедұлы мен Есет Көтібарұлы бастаған көтеріліс аймағын көрсету. </w:t>
            </w:r>
            <w:r w:rsidRPr="006F295D">
              <w:rPr>
                <w:rFonts w:ascii="Times New Roman" w:eastAsia="MS Minngs" w:hAnsi="Times New Roman" w:cs="Times New Roman"/>
                <w:sz w:val="24"/>
                <w:szCs w:val="24"/>
                <w:lang w:val="kk-KZ"/>
              </w:rPr>
              <w:br/>
              <w:t>Оқушылардың міндеті берілген карточкалардың  бір-бірімен байланысын табу.</w:t>
            </w:r>
          </w:p>
          <w:p w:rsidR="00767DD6" w:rsidRPr="006F295D" w:rsidRDefault="00007679" w:rsidP="006F295D">
            <w:pPr>
              <w:rPr>
                <w:rFonts w:ascii="Times New Roman" w:hAnsi="Times New Roman" w:cs="Times New Roman"/>
                <w:color w:val="FF0000"/>
                <w:sz w:val="24"/>
                <w:szCs w:val="24"/>
                <w:lang w:val="kk-KZ"/>
              </w:rPr>
            </w:pPr>
            <w:r w:rsidRPr="006F295D">
              <w:rPr>
                <w:rFonts w:ascii="Times New Roman" w:eastAsia="MS Minngs" w:hAnsi="Times New Roman" w:cs="Times New Roman"/>
                <w:sz w:val="24"/>
                <w:szCs w:val="24"/>
                <w:lang w:val="kk-KZ"/>
              </w:rPr>
              <w:t xml:space="preserve"> 3 тапсырма</w:t>
            </w:r>
            <w:r w:rsidRPr="006F295D">
              <w:rPr>
                <w:rFonts w:ascii="Times New Roman" w:eastAsia="MS Minngs" w:hAnsi="Times New Roman" w:cs="Times New Roman"/>
                <w:b/>
                <w:sz w:val="24"/>
                <w:szCs w:val="24"/>
                <w:lang w:val="kk-KZ"/>
              </w:rPr>
              <w:t xml:space="preserve">. </w:t>
            </w:r>
            <w:r w:rsidRPr="006F295D">
              <w:rPr>
                <w:rFonts w:ascii="Times New Roman" w:eastAsia="MS Minngs" w:hAnsi="Times New Roman" w:cs="Times New Roman"/>
                <w:sz w:val="24"/>
                <w:szCs w:val="24"/>
                <w:lang w:val="kk-KZ"/>
              </w:rPr>
              <w:t>Жанқожа және Есет батыр  бастаған көтерілісті кесте арқылы талдау</w:t>
            </w:r>
            <w:r w:rsidRPr="006F295D">
              <w:rPr>
                <w:rFonts w:ascii="Times New Roman" w:eastAsia="MS Minngs" w:hAnsi="Times New Roman" w:cs="Times New Roman"/>
                <w:b/>
                <w:sz w:val="24"/>
                <w:szCs w:val="24"/>
                <w:lang w:val="kk-KZ"/>
              </w:rPr>
              <w:t xml:space="preserve">. </w:t>
            </w:r>
            <w:r w:rsidRPr="006F295D">
              <w:rPr>
                <w:rFonts w:ascii="Times New Roman" w:eastAsia="MS Minngs" w:hAnsi="Times New Roman" w:cs="Times New Roman"/>
                <w:b/>
                <w:sz w:val="24"/>
                <w:szCs w:val="24"/>
                <w:lang w:val="kk-KZ"/>
              </w:rPr>
              <w:br/>
            </w:r>
            <w:r w:rsidR="00767DD6" w:rsidRPr="006F295D">
              <w:rPr>
                <w:rFonts w:ascii="Times New Roman" w:hAnsi="Times New Roman" w:cs="Times New Roman"/>
                <w:color w:val="FF0000"/>
                <w:sz w:val="24"/>
                <w:szCs w:val="24"/>
                <w:lang w:val="kk-KZ"/>
              </w:rPr>
              <w:t xml:space="preserve"> ЕБҚ оқушыға дереккөздің форматын үлкейтіп,  қолдау</w:t>
            </w:r>
            <w:r w:rsidR="00767DD6" w:rsidRPr="006F295D">
              <w:rPr>
                <w:rFonts w:ascii="Times New Roman" w:hAnsi="Times New Roman" w:cs="Times New Roman"/>
                <w:bCs/>
                <w:color w:val="FF0000"/>
                <w:sz w:val="24"/>
                <w:szCs w:val="24"/>
                <w:lang w:val="kk-KZ"/>
              </w:rPr>
              <w:t xml:space="preserve">  жасау</w:t>
            </w:r>
          </w:p>
          <w:p w:rsidR="00007679" w:rsidRPr="006F295D" w:rsidRDefault="00007679" w:rsidP="006F295D">
            <w:pPr>
              <w:tabs>
                <w:tab w:val="left" w:pos="426"/>
              </w:tabs>
              <w:rPr>
                <w:rFonts w:ascii="Times New Roman" w:eastAsia="MS Minngs" w:hAnsi="Times New Roman" w:cs="Times New Roman"/>
                <w:sz w:val="24"/>
                <w:szCs w:val="24"/>
                <w:lang w:val="kk-KZ"/>
              </w:rPr>
            </w:pPr>
          </w:p>
          <w:tbl>
            <w:tblPr>
              <w:tblW w:w="4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1365"/>
              <w:gridCol w:w="1365"/>
            </w:tblGrid>
            <w:tr w:rsidR="00007679" w:rsidRPr="006F295D" w:rsidTr="00007679">
              <w:trPr>
                <w:trHeight w:val="228"/>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Тапсырма</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Cs/>
                      <w:sz w:val="24"/>
                      <w:szCs w:val="24"/>
                      <w:lang w:val="kk-KZ"/>
                    </w:rPr>
                  </w:pPr>
                  <w:r w:rsidRPr="006F295D">
                    <w:rPr>
                      <w:rFonts w:ascii="Times New Roman" w:eastAsia="MS Minngs" w:hAnsi="Times New Roman" w:cs="Times New Roman"/>
                      <w:bCs/>
                      <w:sz w:val="24"/>
                      <w:szCs w:val="24"/>
                      <w:lang w:val="kk-KZ"/>
                    </w:rPr>
                    <w:t>Жанқожа батыр бастаған көтеріліс</w:t>
                  </w: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Cs/>
                      <w:sz w:val="24"/>
                      <w:szCs w:val="24"/>
                      <w:lang w:val="kk-KZ"/>
                    </w:rPr>
                  </w:pPr>
                  <w:r w:rsidRPr="006F295D">
                    <w:rPr>
                      <w:rFonts w:ascii="Times New Roman" w:eastAsia="MS Minngs" w:hAnsi="Times New Roman" w:cs="Times New Roman"/>
                      <w:bCs/>
                      <w:sz w:val="24"/>
                      <w:szCs w:val="24"/>
                      <w:lang w:val="kk-KZ"/>
                    </w:rPr>
                    <w:t>Есет батыр бастаған көтеріліс</w:t>
                  </w:r>
                </w:p>
              </w:tc>
            </w:tr>
            <w:tr w:rsidR="00007679" w:rsidRPr="006F295D" w:rsidTr="00007679">
              <w:trPr>
                <w:trHeight w:val="484"/>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Көтерілістің уақыты</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r w:rsidR="00007679" w:rsidRPr="006F295D" w:rsidTr="00007679">
              <w:trPr>
                <w:trHeight w:val="470"/>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Қамтыған аймағы</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r w:rsidR="00007679" w:rsidRPr="006F295D" w:rsidTr="00007679">
              <w:trPr>
                <w:trHeight w:val="470"/>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Барысы</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r w:rsidR="00007679" w:rsidRPr="006F295D" w:rsidTr="00007679">
              <w:trPr>
                <w:trHeight w:val="484"/>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Басты оқиға</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r w:rsidR="00007679" w:rsidRPr="006F295D" w:rsidTr="00007679">
              <w:trPr>
                <w:trHeight w:val="470"/>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Көтерілістің нәтижесі</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r w:rsidR="00007679" w:rsidRPr="006F295D" w:rsidTr="00007679">
              <w:trPr>
                <w:trHeight w:val="484"/>
              </w:trPr>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Менің көзқарасым</w:t>
                  </w:r>
                </w:p>
              </w:tc>
              <w:tc>
                <w:tcPr>
                  <w:tcW w:w="1365" w:type="dxa"/>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c>
                <w:tcPr>
                  <w:tcW w:w="1365" w:type="dxa"/>
                  <w:shd w:val="clear" w:color="auto" w:fill="auto"/>
                </w:tcPr>
                <w:p w:rsidR="00007679" w:rsidRPr="006F295D" w:rsidRDefault="00007679" w:rsidP="00BB646C">
                  <w:pPr>
                    <w:framePr w:hSpace="180" w:wrap="around" w:vAnchor="text" w:hAnchor="text" w:xAlign="center" w:y="1"/>
                    <w:tabs>
                      <w:tab w:val="left" w:pos="426"/>
                    </w:tabs>
                    <w:spacing w:after="0" w:line="240" w:lineRule="auto"/>
                    <w:suppressOverlap/>
                    <w:rPr>
                      <w:rFonts w:ascii="Times New Roman" w:eastAsia="MS Minngs" w:hAnsi="Times New Roman" w:cs="Times New Roman"/>
                      <w:b/>
                      <w:bCs/>
                      <w:sz w:val="24"/>
                      <w:szCs w:val="24"/>
                      <w:lang w:val="kk-KZ"/>
                    </w:rPr>
                  </w:pPr>
                </w:p>
              </w:tc>
            </w:tr>
          </w:tbl>
          <w:p w:rsidR="00007679" w:rsidRPr="006F295D" w:rsidRDefault="00007679" w:rsidP="006F295D">
            <w:pPr>
              <w:rPr>
                <w:rFonts w:ascii="Times New Roman" w:hAnsi="Times New Roman" w:cs="Times New Roman"/>
                <w:sz w:val="24"/>
                <w:szCs w:val="24"/>
                <w:lang w:val="kk-KZ"/>
              </w:rPr>
            </w:pPr>
          </w:p>
        </w:tc>
        <w:tc>
          <w:tcPr>
            <w:tcW w:w="1843" w:type="dxa"/>
            <w:gridSpan w:val="2"/>
            <w:tcBorders>
              <w:top w:val="single" w:sz="4" w:space="0" w:color="auto"/>
              <w:bottom w:val="single" w:sz="4" w:space="0" w:color="auto"/>
              <w:right w:val="single" w:sz="4" w:space="0" w:color="auto"/>
            </w:tcBorders>
          </w:tcPr>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lastRenderedPageBreak/>
              <w:t>Мәтінмен жұмыс</w:t>
            </w:r>
          </w:p>
          <w:p w:rsidR="00007679" w:rsidRPr="006F295D" w:rsidRDefault="00007679" w:rsidP="006F295D">
            <w:pPr>
              <w:widowControl w:val="0"/>
              <w:rPr>
                <w:rFonts w:ascii="Times New Roman" w:hAnsi="Times New Roman" w:cs="Times New Roman"/>
                <w:sz w:val="24"/>
                <w:szCs w:val="24"/>
                <w:lang w:val="kk-KZ"/>
              </w:rPr>
            </w:pPr>
          </w:p>
          <w:p w:rsidR="00007679" w:rsidRPr="006F295D" w:rsidRDefault="00007679" w:rsidP="006F295D">
            <w:pPr>
              <w:widowControl w:val="0"/>
              <w:rPr>
                <w:rFonts w:ascii="Times New Roman" w:hAnsi="Times New Roman" w:cs="Times New Roman"/>
                <w:sz w:val="24"/>
                <w:szCs w:val="24"/>
                <w:lang w:val="kk-KZ"/>
              </w:rPr>
            </w:pPr>
          </w:p>
          <w:p w:rsidR="00007679" w:rsidRPr="006F295D" w:rsidRDefault="00007679" w:rsidP="006F295D">
            <w:pPr>
              <w:widowControl w:val="0"/>
              <w:rPr>
                <w:rFonts w:ascii="Times New Roman" w:hAnsi="Times New Roman" w:cs="Times New Roman"/>
                <w:sz w:val="24"/>
                <w:szCs w:val="24"/>
                <w:lang w:val="kk-KZ"/>
              </w:rPr>
            </w:pP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t>Мәтіннен негізгі идеяны анықтайды</w:t>
            </w:r>
          </w:p>
          <w:p w:rsidR="00007679" w:rsidRPr="006F295D" w:rsidRDefault="00007679" w:rsidP="006F295D">
            <w:pPr>
              <w:widowControl w:val="0"/>
              <w:rPr>
                <w:rFonts w:ascii="Times New Roman" w:hAnsi="Times New Roman" w:cs="Times New Roman"/>
                <w:sz w:val="24"/>
                <w:szCs w:val="24"/>
                <w:lang w:val="kk-KZ"/>
              </w:rPr>
            </w:pPr>
          </w:p>
          <w:p w:rsidR="00007679" w:rsidRPr="006F295D" w:rsidRDefault="00007679" w:rsidP="006F295D">
            <w:pPr>
              <w:widowControl w:val="0"/>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Оқушылар мәтінмен танысып, өзара талқылау жүргізеді.  </w:t>
            </w:r>
            <w:r w:rsidRPr="006F295D">
              <w:rPr>
                <w:rFonts w:ascii="Times New Roman" w:eastAsia="MS Minngs" w:hAnsi="Times New Roman" w:cs="Times New Roman"/>
                <w:sz w:val="24"/>
                <w:szCs w:val="24"/>
                <w:lang w:val="kk-KZ"/>
              </w:rPr>
              <w:lastRenderedPageBreak/>
              <w:t>Мәтін мазмұны бойынша бір-біріне сұрақтар қоюын ұйымдастырыла</w:t>
            </w: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eastAsia="MS Minngs" w:hAnsi="Times New Roman" w:cs="Times New Roman"/>
                <w:sz w:val="24"/>
                <w:szCs w:val="24"/>
                <w:lang w:val="kk-KZ"/>
              </w:rPr>
              <w:t>ды.</w:t>
            </w:r>
          </w:p>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Дескрипторы: </w:t>
            </w:r>
          </w:p>
          <w:p w:rsidR="00007679" w:rsidRPr="006F295D" w:rsidRDefault="00B62E72"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b/>
                <w:sz w:val="24"/>
                <w:szCs w:val="24"/>
                <w:lang w:val="kk-KZ"/>
              </w:rPr>
              <w:t>Дескрипторы:</w:t>
            </w:r>
            <w:r w:rsidRPr="006F295D">
              <w:rPr>
                <w:rFonts w:ascii="Times New Roman" w:eastAsia="MS Minngs" w:hAnsi="Times New Roman" w:cs="Times New Roman"/>
                <w:sz w:val="24"/>
                <w:szCs w:val="24"/>
                <w:lang w:val="kk-KZ"/>
              </w:rPr>
              <w:br/>
              <w:t xml:space="preserve">Кескін картада Жаңқожа Нұрмұхамедұлы бастаған көтерілісі қамтыған аумақты дұрыс айқындай алады. </w:t>
            </w:r>
            <w:r w:rsidRPr="006F295D">
              <w:rPr>
                <w:rFonts w:ascii="Times New Roman" w:eastAsia="MS Minngs" w:hAnsi="Times New Roman" w:cs="Times New Roman"/>
                <w:sz w:val="24"/>
                <w:szCs w:val="24"/>
                <w:lang w:val="kk-KZ"/>
              </w:rPr>
              <w:br/>
              <w:t xml:space="preserve">Кескін картада Есет Көтібарұлы бастаған көтеріліс қамтыған аумақты дұрыс айқындай алады.  </w:t>
            </w:r>
          </w:p>
          <w:p w:rsidR="00B62E72" w:rsidRPr="006F295D" w:rsidRDefault="00B62E72"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b/>
                <w:sz w:val="24"/>
                <w:szCs w:val="24"/>
                <w:lang w:val="kk-KZ"/>
              </w:rPr>
              <w:t xml:space="preserve">Дескрипторы. </w:t>
            </w:r>
            <w:r w:rsidRPr="006F295D">
              <w:rPr>
                <w:rFonts w:ascii="Times New Roman" w:eastAsia="MS Minngs" w:hAnsi="Times New Roman" w:cs="Times New Roman"/>
                <w:b/>
                <w:sz w:val="24"/>
                <w:szCs w:val="24"/>
                <w:lang w:val="kk-KZ"/>
              </w:rPr>
              <w:br/>
            </w:r>
            <w:r w:rsidRPr="006F295D">
              <w:rPr>
                <w:rFonts w:ascii="Times New Roman" w:eastAsia="MS Minngs" w:hAnsi="Times New Roman" w:cs="Times New Roman"/>
                <w:sz w:val="24"/>
                <w:szCs w:val="24"/>
                <w:lang w:val="kk-KZ"/>
              </w:rPr>
              <w:t xml:space="preserve">Жаңқожа мен Есет батыр бастаған көтеріліс хронологиясын дұрыс айқындай алады. </w:t>
            </w:r>
          </w:p>
          <w:p w:rsidR="00B62E72" w:rsidRPr="006F295D" w:rsidRDefault="00B62E72" w:rsidP="006F295D">
            <w:pPr>
              <w:widowControl w:val="0"/>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Көтерілістердің қамтыған аумағын дұрыс айқындай алады. </w:t>
            </w:r>
            <w:r w:rsidRPr="006F295D">
              <w:rPr>
                <w:rFonts w:ascii="Times New Roman" w:eastAsia="MS Minngs" w:hAnsi="Times New Roman" w:cs="Times New Roman"/>
                <w:sz w:val="24"/>
                <w:szCs w:val="24"/>
                <w:lang w:val="kk-KZ"/>
              </w:rPr>
              <w:br/>
              <w:t>Екі көтерілістің барысы, басты оқиғасы және нәтижесін ажырата алады, өзіндік баға бере алады</w:t>
            </w:r>
          </w:p>
          <w:p w:rsidR="00767DD6" w:rsidRPr="006F295D" w:rsidRDefault="00767DD6" w:rsidP="006F295D">
            <w:pPr>
              <w:rPr>
                <w:rFonts w:ascii="Times New Roman" w:hAnsi="Times New Roman" w:cs="Times New Roman"/>
                <w:bCs/>
                <w:color w:val="FF0000"/>
                <w:sz w:val="24"/>
                <w:szCs w:val="24"/>
                <w:lang w:val="kk-KZ"/>
              </w:rPr>
            </w:pPr>
            <w:r w:rsidRPr="006F295D">
              <w:rPr>
                <w:rFonts w:ascii="Times New Roman" w:hAnsi="Times New Roman" w:cs="Times New Roman"/>
                <w:color w:val="FF0000"/>
                <w:sz w:val="24"/>
                <w:szCs w:val="24"/>
                <w:lang w:val="kk-KZ"/>
              </w:rPr>
              <w:t xml:space="preserve">ЕБҚ оқушыға </w:t>
            </w:r>
            <w:r w:rsidRPr="006F295D">
              <w:rPr>
                <w:rFonts w:ascii="Times New Roman" w:hAnsi="Times New Roman" w:cs="Times New Roman"/>
                <w:color w:val="FF0000"/>
                <w:sz w:val="24"/>
                <w:szCs w:val="24"/>
                <w:shd w:val="clear" w:color="auto" w:fill="FFFFFF"/>
                <w:lang w:val="kk-KZ"/>
              </w:rPr>
              <w:t>көмекші карточкалар</w:t>
            </w:r>
            <w:r w:rsidRPr="006F295D">
              <w:rPr>
                <w:rFonts w:ascii="Times New Roman" w:hAnsi="Times New Roman" w:cs="Times New Roman"/>
                <w:bCs/>
                <w:color w:val="FF0000"/>
                <w:sz w:val="24"/>
                <w:szCs w:val="24"/>
                <w:lang w:val="kk-KZ"/>
              </w:rPr>
              <w:t xml:space="preserve"> </w:t>
            </w:r>
            <w:r w:rsidRPr="006F295D">
              <w:rPr>
                <w:rFonts w:ascii="Times New Roman" w:hAnsi="Times New Roman" w:cs="Times New Roman"/>
                <w:bCs/>
                <w:color w:val="FF0000"/>
                <w:sz w:val="24"/>
                <w:szCs w:val="24"/>
                <w:lang w:val="kk-KZ"/>
              </w:rPr>
              <w:lastRenderedPageBreak/>
              <w:t>арқылы тапсырма беру</w:t>
            </w:r>
          </w:p>
          <w:p w:rsidR="00767DD6" w:rsidRPr="006F295D" w:rsidRDefault="00767DD6" w:rsidP="006F295D">
            <w:pPr>
              <w:widowControl w:val="0"/>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tcBorders>
          </w:tcPr>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b/>
                <w:sz w:val="24"/>
                <w:szCs w:val="24"/>
                <w:lang w:val="kk-KZ"/>
              </w:rPr>
              <w:lastRenderedPageBreak/>
              <w:t>ҚБ</w:t>
            </w:r>
            <w:r w:rsidRPr="006F295D">
              <w:rPr>
                <w:rFonts w:ascii="Times New Roman" w:hAnsi="Times New Roman" w:cs="Times New Roman"/>
                <w:sz w:val="24"/>
                <w:szCs w:val="24"/>
                <w:lang w:val="kk-KZ"/>
              </w:rPr>
              <w:t xml:space="preserve"> Мұғалім оқушылар жауабын мұқият тыңдап кері байланыс беріп отырады </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lastRenderedPageBreak/>
              <w:t>«Ең үздік жауап»</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b/>
                <w:sz w:val="24"/>
                <w:szCs w:val="24"/>
                <w:lang w:val="kk-KZ"/>
              </w:rPr>
              <w:t>ҚБ</w:t>
            </w:r>
            <w:r w:rsidRPr="006F295D">
              <w:rPr>
                <w:rFonts w:ascii="Times New Roman" w:hAnsi="Times New Roman" w:cs="Times New Roman"/>
                <w:sz w:val="24"/>
                <w:szCs w:val="24"/>
                <w:lang w:val="kk-KZ"/>
              </w:rPr>
              <w:t xml:space="preserve"> Мұғалім оқушылар жауабын мұқият тыңдап кері байланыс беріп отырады </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 «Екі жұлдық,бір ұсыныс»</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Өзін-өзі бағалау</w:t>
            </w:r>
          </w:p>
          <w:p w:rsidR="00007679" w:rsidRPr="006F295D" w:rsidRDefault="00007679" w:rsidP="006F295D">
            <w:pPr>
              <w:rPr>
                <w:rFonts w:ascii="Times New Roman" w:hAnsi="Times New Roman" w:cs="Times New Roman"/>
                <w:sz w:val="24"/>
                <w:szCs w:val="24"/>
                <w:lang w:val="kk-KZ"/>
              </w:rPr>
            </w:pPr>
          </w:p>
        </w:tc>
        <w:tc>
          <w:tcPr>
            <w:tcW w:w="1417" w:type="dxa"/>
            <w:tcBorders>
              <w:top w:val="single" w:sz="4" w:space="0" w:color="auto"/>
              <w:bottom w:val="single" w:sz="4" w:space="0" w:color="auto"/>
              <w:right w:val="single" w:sz="4" w:space="0" w:color="auto"/>
            </w:tcBorders>
          </w:tcPr>
          <w:p w:rsidR="00007679" w:rsidRPr="006F295D" w:rsidRDefault="00007679" w:rsidP="006F295D">
            <w:pPr>
              <w:rPr>
                <w:rFonts w:ascii="Times New Roman" w:hAnsi="Times New Roman" w:cs="Times New Roman"/>
                <w:b/>
                <w:bCs/>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XVIII-ХІХ ғғ Қазақстан картасы</w:t>
            </w:r>
          </w:p>
          <w:p w:rsidR="00007679" w:rsidRPr="006F295D" w:rsidRDefault="00007679"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bCs/>
                <w:sz w:val="24"/>
                <w:szCs w:val="24"/>
                <w:lang w:val="ru-RU"/>
              </w:rPr>
              <w:t>Артыкбаев Ж. О.</w:t>
            </w:r>
            <w:r w:rsidRPr="006F295D">
              <w:rPr>
                <w:rFonts w:ascii="Times New Roman" w:hAnsi="Times New Roman" w:cs="Times New Roman"/>
                <w:bCs/>
                <w:sz w:val="24"/>
                <w:szCs w:val="24"/>
                <w:lang w:val="ru-RU"/>
              </w:rPr>
              <w:br/>
              <w:t>Казахское о</w:t>
            </w:r>
            <w:r w:rsidRPr="006F295D">
              <w:rPr>
                <w:rFonts w:ascii="Times New Roman" w:hAnsi="Times New Roman" w:cs="Times New Roman"/>
                <w:bCs/>
                <w:sz w:val="24"/>
                <w:szCs w:val="24"/>
                <w:lang w:val="kk-KZ"/>
              </w:rPr>
              <w:t>б</w:t>
            </w:r>
            <w:r w:rsidRPr="006F295D">
              <w:rPr>
                <w:rFonts w:ascii="Times New Roman" w:hAnsi="Times New Roman" w:cs="Times New Roman"/>
                <w:bCs/>
                <w:sz w:val="24"/>
                <w:szCs w:val="24"/>
                <w:lang w:val="ru-RU"/>
              </w:rPr>
              <w:t xml:space="preserve">щество в </w:t>
            </w:r>
            <w:r w:rsidRPr="006F295D">
              <w:rPr>
                <w:rFonts w:ascii="Times New Roman" w:hAnsi="Times New Roman" w:cs="Times New Roman"/>
                <w:bCs/>
                <w:sz w:val="24"/>
                <w:szCs w:val="24"/>
              </w:rPr>
              <w:t>XIX</w:t>
            </w:r>
            <w:r w:rsidRPr="006F295D">
              <w:rPr>
                <w:rFonts w:ascii="Times New Roman" w:hAnsi="Times New Roman" w:cs="Times New Roman"/>
                <w:bCs/>
                <w:sz w:val="24"/>
                <w:szCs w:val="24"/>
                <w:lang w:val="ru-RU"/>
              </w:rPr>
              <w:t xml:space="preserve"> веке традиции и инновации</w:t>
            </w:r>
            <w:r w:rsidRPr="006F295D">
              <w:rPr>
                <w:rFonts w:ascii="Times New Roman" w:hAnsi="Times New Roman" w:cs="Times New Roman"/>
                <w:sz w:val="24"/>
                <w:szCs w:val="24"/>
              </w:rPr>
              <w:t> </w:t>
            </w:r>
            <w:r w:rsidRPr="006F295D">
              <w:rPr>
                <w:rFonts w:ascii="Times New Roman" w:hAnsi="Times New Roman" w:cs="Times New Roman"/>
                <w:sz w:val="24"/>
                <w:szCs w:val="24"/>
                <w:lang w:val="ru-RU"/>
              </w:rPr>
              <w:t xml:space="preserve">[Текст] / Отв. ред. Аргынбаев Х. КузембайулыА..- Караганда </w:t>
            </w: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FB5F8D" w:rsidRPr="006F295D" w:rsidRDefault="00FB5F8D"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ru-RU"/>
              </w:rPr>
              <w:t>"Полиграфия", 1993</w:t>
            </w:r>
            <w:r w:rsidRPr="006F295D">
              <w:rPr>
                <w:rFonts w:ascii="Times New Roman" w:hAnsi="Times New Roman" w:cs="Times New Roman"/>
                <w:sz w:val="24"/>
                <w:szCs w:val="24"/>
                <w:lang w:val="kk-KZ"/>
              </w:rPr>
              <w:t xml:space="preserve"> г. http://www.nlrk.kz/data11/result/ebook_144/index.html#ps</w:t>
            </w:r>
          </w:p>
          <w:p w:rsidR="00007679" w:rsidRPr="006F295D" w:rsidRDefault="00007679"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FB5F8D" w:rsidRPr="006F295D" w:rsidRDefault="00FB5F8D" w:rsidP="006F295D">
            <w:pPr>
              <w:rPr>
                <w:rFonts w:ascii="Times New Roman" w:hAnsi="Times New Roman" w:cs="Times New Roman"/>
                <w:b/>
                <w:bCs/>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Қабылдинов З.Е., Қайыпбаева А.Т.</w:t>
            </w:r>
          </w:p>
          <w:p w:rsidR="00007679" w:rsidRPr="006F295D" w:rsidRDefault="00FB5F8D"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7</w:t>
            </w:r>
            <w:r w:rsidR="00007679" w:rsidRPr="006F295D">
              <w:rPr>
                <w:rFonts w:ascii="Times New Roman" w:hAnsi="Times New Roman" w:cs="Times New Roman"/>
                <w:sz w:val="24"/>
                <w:szCs w:val="24"/>
                <w:lang w:val="kk-KZ"/>
              </w:rPr>
              <w:t xml:space="preserve"> сынып. Қазақстан тарихы., Атамұра, 2012 ж.</w:t>
            </w:r>
          </w:p>
          <w:p w:rsidR="00007679" w:rsidRPr="006F295D" w:rsidRDefault="00007679" w:rsidP="006F295D">
            <w:pPr>
              <w:pStyle w:val="a3"/>
              <w:rPr>
                <w:rFonts w:ascii="Times New Roman" w:hAnsi="Times New Roman" w:cs="Times New Roman"/>
                <w:sz w:val="24"/>
                <w:szCs w:val="24"/>
                <w:lang w:val="kk-KZ"/>
              </w:rPr>
            </w:pPr>
          </w:p>
        </w:tc>
      </w:tr>
      <w:tr w:rsidR="00007679" w:rsidRPr="006F295D" w:rsidTr="002E0237">
        <w:trPr>
          <w:trHeight w:val="2076"/>
        </w:trPr>
        <w:tc>
          <w:tcPr>
            <w:tcW w:w="2268" w:type="dxa"/>
            <w:tcBorders>
              <w:top w:val="single" w:sz="4" w:space="0" w:color="auto"/>
              <w:bottom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lastRenderedPageBreak/>
              <w:t>Бекіту</w:t>
            </w:r>
          </w:p>
          <w:p w:rsidR="00007679" w:rsidRPr="006F295D" w:rsidRDefault="00007679" w:rsidP="006F295D">
            <w:pPr>
              <w:rPr>
                <w:rFonts w:ascii="Times New Roman" w:hAnsi="Times New Roman" w:cs="Times New Roman"/>
                <w:sz w:val="24"/>
                <w:szCs w:val="24"/>
                <w:lang w:val="kk-KZ"/>
              </w:rPr>
            </w:pPr>
          </w:p>
        </w:tc>
        <w:tc>
          <w:tcPr>
            <w:tcW w:w="4253" w:type="dxa"/>
            <w:gridSpan w:val="2"/>
            <w:tcBorders>
              <w:top w:val="single" w:sz="4" w:space="0" w:color="auto"/>
              <w:bottom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Сабақты қорытындылау</w:t>
            </w:r>
          </w:p>
          <w:p w:rsidR="00007679" w:rsidRPr="006F295D" w:rsidRDefault="00007679" w:rsidP="006F295D">
            <w:pPr>
              <w:pStyle w:val="western"/>
              <w:shd w:val="clear" w:color="auto" w:fill="FFFFFF"/>
              <w:spacing w:before="0" w:beforeAutospacing="0" w:after="0" w:afterAutospacing="0"/>
              <w:rPr>
                <w:lang w:val="kk-KZ"/>
              </w:rPr>
            </w:pPr>
            <w:r w:rsidRPr="006F295D">
              <w:rPr>
                <w:lang w:val="kk-KZ"/>
              </w:rPr>
              <w:t>«</w:t>
            </w:r>
            <w:r w:rsidRPr="006F295D">
              <w:rPr>
                <w:b/>
                <w:bCs/>
                <w:lang w:val="kk-KZ"/>
              </w:rPr>
              <w:t xml:space="preserve">Балықтың қаңқасы» </w:t>
            </w:r>
          </w:p>
          <w:p w:rsidR="00007679" w:rsidRPr="006F295D" w:rsidRDefault="00007679" w:rsidP="006F295D">
            <w:pPr>
              <w:rPr>
                <w:rFonts w:ascii="Times New Roman" w:hAnsi="Times New Roman" w:cs="Times New Roman"/>
                <w:sz w:val="24"/>
                <w:szCs w:val="24"/>
                <w:lang w:val="kk-KZ"/>
              </w:rPr>
            </w:pPr>
            <w:r w:rsidRPr="006F295D">
              <w:rPr>
                <w:rFonts w:ascii="Times New Roman" w:eastAsia="MS Minngs" w:hAnsi="Times New Roman" w:cs="Times New Roman"/>
                <w:sz w:val="24"/>
                <w:szCs w:val="24"/>
                <w:lang w:val="kk-KZ"/>
              </w:rPr>
              <w:t>Хиуа, Бұхара және Қоқан хандықтарының ХІХ ғасырдың соңғы ширегінде Ресей протекторатына өтіп кеткендігін айта отырып, Жаңқожа батыр мен Есет батырдың Жеке қабілетіне қатысты екі факт арқылы дәлелді оқушылардың сұрау арқылы қорытындылайды.</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Үйге тапсырма</w:t>
            </w:r>
          </w:p>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bCs/>
                <w:sz w:val="24"/>
                <w:szCs w:val="24"/>
                <w:lang w:val="kk-KZ"/>
              </w:rPr>
              <w:t>Есет пен Жанқожа батырлар бастаған ұлт-азаттық көтерілісіне SWOT талдау жасау</w:t>
            </w:r>
          </w:p>
        </w:tc>
        <w:tc>
          <w:tcPr>
            <w:tcW w:w="1843" w:type="dxa"/>
            <w:gridSpan w:val="2"/>
            <w:tcBorders>
              <w:top w:val="single" w:sz="4" w:space="0" w:color="auto"/>
              <w:bottom w:val="single" w:sz="4" w:space="0" w:color="auto"/>
              <w:right w:val="single" w:sz="4" w:space="0" w:color="auto"/>
            </w:tcBorders>
          </w:tcPr>
          <w:p w:rsidR="00007679" w:rsidRPr="006F295D" w:rsidRDefault="00007679" w:rsidP="006F295D">
            <w:pPr>
              <w:tabs>
                <w:tab w:val="left" w:pos="426"/>
              </w:tabs>
              <w:rPr>
                <w:rFonts w:ascii="Times New Roman" w:eastAsia="MS Minngs" w:hAnsi="Times New Roman" w:cs="Times New Roman"/>
                <w:sz w:val="24"/>
                <w:szCs w:val="24"/>
                <w:lang w:val="kk-KZ"/>
              </w:rPr>
            </w:pPr>
            <w:r w:rsidRPr="006F295D">
              <w:rPr>
                <w:rFonts w:ascii="Times New Roman" w:eastAsia="MS Minngs" w:hAnsi="Times New Roman" w:cs="Times New Roman"/>
                <w:sz w:val="24"/>
                <w:szCs w:val="24"/>
                <w:lang w:val="kk-KZ"/>
              </w:rPr>
              <w:t xml:space="preserve">Оқушылар Балық қаңқасы әдісі бойынша тақырыпты </w:t>
            </w:r>
          </w:p>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t>қорытындылау</w:t>
            </w:r>
          </w:p>
        </w:tc>
        <w:tc>
          <w:tcPr>
            <w:tcW w:w="1134" w:type="dxa"/>
            <w:tcBorders>
              <w:top w:val="single" w:sz="4" w:space="0" w:color="auto"/>
              <w:left w:val="single" w:sz="4" w:space="0" w:color="auto"/>
              <w:bottom w:val="single" w:sz="4" w:space="0" w:color="auto"/>
            </w:tcBorders>
          </w:tcPr>
          <w:p w:rsidR="00007679" w:rsidRPr="006F295D" w:rsidRDefault="00007679" w:rsidP="006F295D">
            <w:pPr>
              <w:widowControl w:val="0"/>
              <w:rPr>
                <w:rFonts w:ascii="Times New Roman" w:hAnsi="Times New Roman" w:cs="Times New Roman"/>
                <w:sz w:val="24"/>
                <w:szCs w:val="24"/>
                <w:lang w:val="kk-KZ"/>
              </w:rPr>
            </w:pPr>
            <w:r w:rsidRPr="006F295D">
              <w:rPr>
                <w:rFonts w:ascii="Times New Roman" w:hAnsi="Times New Roman" w:cs="Times New Roman"/>
                <w:sz w:val="24"/>
                <w:szCs w:val="24"/>
                <w:lang w:val="kk-KZ"/>
              </w:rPr>
              <w:t>«Ең үздік жауап»</w:t>
            </w:r>
          </w:p>
        </w:tc>
        <w:tc>
          <w:tcPr>
            <w:tcW w:w="1417" w:type="dxa"/>
            <w:tcBorders>
              <w:top w:val="single" w:sz="4" w:space="0" w:color="auto"/>
              <w:bottom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Ақпараттық карточка</w:t>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r w:rsidRPr="006F295D">
              <w:rPr>
                <w:rFonts w:ascii="Times New Roman" w:eastAsia="MS Minngs" w:hAnsi="Times New Roman" w:cs="Times New Roman"/>
                <w:noProof/>
                <w:sz w:val="24"/>
                <w:szCs w:val="24"/>
              </w:rPr>
              <w:drawing>
                <wp:inline distT="0" distB="0" distL="0" distR="0">
                  <wp:extent cx="921614" cy="426720"/>
                  <wp:effectExtent l="0" t="0" r="0" b="0"/>
                  <wp:docPr id="3" name="Рисунок 1" descr="https://fsd.videouroki.net/html/2019/06/10/v_5cfe70d7d303f/9973407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9/06/10/v_5cfe70d7d303f/99734072_7.png"/>
                          <pic:cNvPicPr>
                            <a:picLocks noChangeAspect="1" noChangeArrowheads="1"/>
                          </pic:cNvPicPr>
                        </pic:nvPicPr>
                        <pic:blipFill>
                          <a:blip r:embed="rId6" cstate="print"/>
                          <a:srcRect l="3738" t="30151" b="10533"/>
                          <a:stretch>
                            <a:fillRect/>
                          </a:stretch>
                        </pic:blipFill>
                        <pic:spPr bwMode="auto">
                          <a:xfrm>
                            <a:off x="0" y="0"/>
                            <a:ext cx="933127" cy="432051"/>
                          </a:xfrm>
                          <a:prstGeom prst="rect">
                            <a:avLst/>
                          </a:prstGeom>
                          <a:noFill/>
                          <a:ln w="9525">
                            <a:noFill/>
                            <a:miter lim="800000"/>
                            <a:headEnd/>
                            <a:tailEnd/>
                          </a:ln>
                        </pic:spPr>
                      </pic:pic>
                    </a:graphicData>
                  </a:graphic>
                </wp:inline>
              </w:drawing>
            </w:r>
          </w:p>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lang w:val="kk-KZ"/>
              </w:rPr>
            </w:pPr>
          </w:p>
        </w:tc>
      </w:tr>
      <w:tr w:rsidR="00007679" w:rsidRPr="006F295D" w:rsidTr="002E0237">
        <w:trPr>
          <w:trHeight w:val="2712"/>
        </w:trPr>
        <w:tc>
          <w:tcPr>
            <w:tcW w:w="2268" w:type="dxa"/>
            <w:tcBorders>
              <w:top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Кері байланыс</w:t>
            </w:r>
          </w:p>
        </w:tc>
        <w:tc>
          <w:tcPr>
            <w:tcW w:w="4253" w:type="dxa"/>
            <w:gridSpan w:val="2"/>
            <w:tcBorders>
              <w:top w:val="single" w:sz="4" w:space="0" w:color="auto"/>
              <w:right w:val="single" w:sz="4" w:space="0" w:color="auto"/>
            </w:tcBorders>
          </w:tcPr>
          <w:p w:rsidR="00007679" w:rsidRPr="006F295D" w:rsidRDefault="00007679" w:rsidP="006F295D">
            <w:pPr>
              <w:numPr>
                <w:ilvl w:val="0"/>
                <w:numId w:val="5"/>
              </w:numPr>
              <w:autoSpaceDE w:val="0"/>
              <w:autoSpaceDN w:val="0"/>
              <w:adjustRightInd w:val="0"/>
              <w:ind w:left="0" w:firstLine="0"/>
              <w:rPr>
                <w:rFonts w:ascii="Times New Roman" w:hAnsi="Times New Roman" w:cs="Times New Roman"/>
                <w:bCs/>
                <w:iCs/>
                <w:sz w:val="24"/>
                <w:szCs w:val="24"/>
              </w:rPr>
            </w:pPr>
            <w:r w:rsidRPr="006F295D">
              <w:rPr>
                <w:rFonts w:ascii="Times New Roman" w:hAnsi="Times New Roman" w:cs="Times New Roman"/>
                <w:bCs/>
                <w:iCs/>
                <w:sz w:val="24"/>
                <w:szCs w:val="24"/>
                <w:lang w:val="kk-KZ"/>
              </w:rPr>
              <w:t xml:space="preserve">Сөйлемді жалғастыр: </w:t>
            </w:r>
          </w:p>
          <w:p w:rsidR="00007679" w:rsidRPr="006F295D" w:rsidRDefault="00007679" w:rsidP="006F295D">
            <w:pPr>
              <w:numPr>
                <w:ilvl w:val="0"/>
                <w:numId w:val="5"/>
              </w:numPr>
              <w:autoSpaceDE w:val="0"/>
              <w:autoSpaceDN w:val="0"/>
              <w:adjustRightInd w:val="0"/>
              <w:ind w:left="0" w:firstLine="0"/>
              <w:rPr>
                <w:rFonts w:ascii="Times New Roman" w:hAnsi="Times New Roman" w:cs="Times New Roman"/>
                <w:bCs/>
                <w:iCs/>
                <w:sz w:val="24"/>
                <w:szCs w:val="24"/>
              </w:rPr>
            </w:pPr>
            <w:r w:rsidRPr="006F295D">
              <w:rPr>
                <w:rFonts w:ascii="Times New Roman" w:hAnsi="Times New Roman" w:cs="Times New Roman"/>
                <w:bCs/>
                <w:iCs/>
                <w:sz w:val="24"/>
                <w:szCs w:val="24"/>
                <w:lang w:val="kk-KZ"/>
              </w:rPr>
              <w:t xml:space="preserve">Мен білдім  </w:t>
            </w:r>
          </w:p>
          <w:p w:rsidR="00007679" w:rsidRPr="006F295D" w:rsidRDefault="00007679" w:rsidP="006F295D">
            <w:pPr>
              <w:numPr>
                <w:ilvl w:val="0"/>
                <w:numId w:val="5"/>
              </w:numPr>
              <w:autoSpaceDE w:val="0"/>
              <w:autoSpaceDN w:val="0"/>
              <w:adjustRightInd w:val="0"/>
              <w:ind w:left="0" w:firstLine="0"/>
              <w:rPr>
                <w:rFonts w:ascii="Times New Roman" w:hAnsi="Times New Roman" w:cs="Times New Roman"/>
                <w:bCs/>
                <w:iCs/>
                <w:sz w:val="24"/>
                <w:szCs w:val="24"/>
              </w:rPr>
            </w:pPr>
            <w:r w:rsidRPr="006F295D">
              <w:rPr>
                <w:rFonts w:ascii="Times New Roman" w:hAnsi="Times New Roman" w:cs="Times New Roman"/>
                <w:bCs/>
                <w:iCs/>
                <w:sz w:val="24"/>
                <w:szCs w:val="24"/>
                <w:lang w:val="kk-KZ"/>
              </w:rPr>
              <w:t xml:space="preserve">Мен үшін қызықты болды </w:t>
            </w:r>
          </w:p>
          <w:p w:rsidR="00007679" w:rsidRPr="006F295D" w:rsidRDefault="00007679" w:rsidP="006F295D">
            <w:pPr>
              <w:numPr>
                <w:ilvl w:val="0"/>
                <w:numId w:val="5"/>
              </w:numPr>
              <w:autoSpaceDE w:val="0"/>
              <w:autoSpaceDN w:val="0"/>
              <w:adjustRightInd w:val="0"/>
              <w:ind w:left="0" w:firstLine="0"/>
              <w:rPr>
                <w:rFonts w:ascii="Times New Roman" w:hAnsi="Times New Roman" w:cs="Times New Roman"/>
                <w:bCs/>
                <w:iCs/>
                <w:sz w:val="24"/>
                <w:szCs w:val="24"/>
              </w:rPr>
            </w:pPr>
            <w:r w:rsidRPr="006F295D">
              <w:rPr>
                <w:rFonts w:ascii="Times New Roman" w:hAnsi="Times New Roman" w:cs="Times New Roman"/>
                <w:bCs/>
                <w:iCs/>
                <w:sz w:val="24"/>
                <w:szCs w:val="24"/>
                <w:lang w:val="kk-KZ"/>
              </w:rPr>
              <w:t xml:space="preserve">Мен үшін жаңа ақпарат </w:t>
            </w:r>
          </w:p>
          <w:p w:rsidR="00007679" w:rsidRPr="006F295D" w:rsidRDefault="00007679" w:rsidP="006F295D">
            <w:pPr>
              <w:rPr>
                <w:rFonts w:ascii="Times New Roman" w:hAnsi="Times New Roman" w:cs="Times New Roman"/>
                <w:sz w:val="24"/>
                <w:szCs w:val="24"/>
                <w:lang w:val="kk-KZ"/>
              </w:rPr>
            </w:pPr>
          </w:p>
        </w:tc>
        <w:tc>
          <w:tcPr>
            <w:tcW w:w="1843" w:type="dxa"/>
            <w:gridSpan w:val="2"/>
            <w:tcBorders>
              <w:top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r w:rsidRPr="006F295D">
              <w:rPr>
                <w:rFonts w:ascii="Times New Roman" w:hAnsi="Times New Roman" w:cs="Times New Roman"/>
                <w:sz w:val="24"/>
                <w:szCs w:val="24"/>
                <w:lang w:val="kk-KZ"/>
              </w:rPr>
              <w:t xml:space="preserve">Тақырып бойынша не білетінін, не білгісі келетінін,  не білгенін жазады </w:t>
            </w:r>
          </w:p>
          <w:p w:rsidR="00007679" w:rsidRPr="006F295D" w:rsidRDefault="00007679" w:rsidP="006F295D">
            <w:pPr>
              <w:textAlignment w:val="baseline"/>
              <w:rPr>
                <w:rFonts w:ascii="Times New Roman" w:hAnsi="Times New Roman" w:cs="Times New Roman"/>
                <w:b/>
                <w:spacing w:val="2"/>
                <w:sz w:val="24"/>
                <w:szCs w:val="24"/>
                <w:lang w:val="kk-KZ"/>
              </w:rPr>
            </w:pPr>
          </w:p>
        </w:tc>
        <w:tc>
          <w:tcPr>
            <w:tcW w:w="1134" w:type="dxa"/>
            <w:tcBorders>
              <w:top w:val="single" w:sz="4" w:space="0" w:color="auto"/>
              <w:left w:val="single" w:sz="4" w:space="0" w:color="auto"/>
            </w:tcBorders>
          </w:tcPr>
          <w:p w:rsidR="00007679" w:rsidRPr="006F295D" w:rsidRDefault="00007679" w:rsidP="006F295D">
            <w:pPr>
              <w:textAlignment w:val="baseline"/>
              <w:rPr>
                <w:rFonts w:ascii="Times New Roman" w:hAnsi="Times New Roman" w:cs="Times New Roman"/>
                <w:b/>
                <w:spacing w:val="2"/>
                <w:sz w:val="24"/>
                <w:szCs w:val="24"/>
                <w:lang w:val="kk-KZ"/>
              </w:rPr>
            </w:pPr>
            <w:r w:rsidRPr="006F295D">
              <w:rPr>
                <w:rFonts w:ascii="Times New Roman" w:hAnsi="Times New Roman" w:cs="Times New Roman"/>
                <w:sz w:val="24"/>
                <w:szCs w:val="24"/>
                <w:lang w:val="kk-KZ"/>
              </w:rPr>
              <w:t>Оқушылар бағалай критерийлерімен  өз деңгейлерін  бағалайды</w:t>
            </w:r>
          </w:p>
        </w:tc>
        <w:tc>
          <w:tcPr>
            <w:tcW w:w="1417" w:type="dxa"/>
            <w:tcBorders>
              <w:top w:val="single" w:sz="4" w:space="0" w:color="auto"/>
              <w:right w:val="single" w:sz="4" w:space="0" w:color="auto"/>
            </w:tcBorders>
          </w:tcPr>
          <w:p w:rsidR="00007679" w:rsidRPr="006F295D" w:rsidRDefault="00007679" w:rsidP="006F295D">
            <w:pPr>
              <w:rPr>
                <w:rFonts w:ascii="Times New Roman" w:hAnsi="Times New Roman" w:cs="Times New Roman"/>
                <w:sz w:val="24"/>
                <w:szCs w:val="24"/>
                <w:lang w:val="kk-KZ"/>
              </w:rPr>
            </w:pPr>
          </w:p>
          <w:p w:rsidR="00007679" w:rsidRPr="006F295D" w:rsidRDefault="00007679" w:rsidP="006F295D">
            <w:pPr>
              <w:rPr>
                <w:rFonts w:ascii="Times New Roman" w:hAnsi="Times New Roman" w:cs="Times New Roman"/>
                <w:sz w:val="24"/>
                <w:szCs w:val="24"/>
              </w:rPr>
            </w:pPr>
            <w:r w:rsidRPr="006F295D">
              <w:rPr>
                <w:rFonts w:ascii="Times New Roman" w:hAnsi="Times New Roman" w:cs="Times New Roman"/>
                <w:sz w:val="24"/>
                <w:szCs w:val="24"/>
              </w:rPr>
              <w:t>А4, конспект</w:t>
            </w:r>
          </w:p>
          <w:p w:rsidR="00007679" w:rsidRPr="006F295D" w:rsidRDefault="00007679" w:rsidP="006F295D">
            <w:pPr>
              <w:rPr>
                <w:rFonts w:ascii="Times New Roman" w:hAnsi="Times New Roman" w:cs="Times New Roman"/>
                <w:sz w:val="24"/>
                <w:szCs w:val="24"/>
                <w:lang w:val="kk-KZ"/>
              </w:rPr>
            </w:pPr>
          </w:p>
        </w:tc>
      </w:tr>
    </w:tbl>
    <w:p w:rsidR="00007679" w:rsidRPr="006F295D" w:rsidRDefault="00007679" w:rsidP="006F295D">
      <w:pPr>
        <w:spacing w:after="0" w:line="240" w:lineRule="auto"/>
        <w:rPr>
          <w:rFonts w:ascii="Times New Roman" w:hAnsi="Times New Roman" w:cs="Times New Roman"/>
          <w:b/>
          <w:sz w:val="24"/>
          <w:szCs w:val="24"/>
          <w:lang w:val="kk-KZ"/>
        </w:rPr>
      </w:pPr>
    </w:p>
    <w:p w:rsidR="00007679" w:rsidRPr="006F295D" w:rsidRDefault="00007679" w:rsidP="006F295D">
      <w:pPr>
        <w:spacing w:after="0" w:line="240" w:lineRule="auto"/>
        <w:rPr>
          <w:rFonts w:ascii="Times New Roman" w:hAnsi="Times New Roman" w:cs="Times New Roman"/>
          <w:b/>
          <w:sz w:val="24"/>
          <w:szCs w:val="24"/>
          <w:lang w:val="kk-KZ"/>
        </w:rPr>
      </w:pPr>
    </w:p>
    <w:sectPr w:rsidR="00007679" w:rsidRPr="006F295D" w:rsidSect="00823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830"/>
    <w:multiLevelType w:val="hybridMultilevel"/>
    <w:tmpl w:val="556C9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55EDA"/>
    <w:multiLevelType w:val="hybridMultilevel"/>
    <w:tmpl w:val="24B810DC"/>
    <w:lvl w:ilvl="0" w:tplc="4D52B956">
      <w:start w:val="1"/>
      <w:numFmt w:val="bullet"/>
      <w:lvlText w:val="•"/>
      <w:lvlJc w:val="left"/>
      <w:pPr>
        <w:tabs>
          <w:tab w:val="num" w:pos="720"/>
        </w:tabs>
        <w:ind w:left="720" w:hanging="360"/>
      </w:pPr>
      <w:rPr>
        <w:rFonts w:ascii="Arial" w:hAnsi="Arial" w:hint="default"/>
      </w:rPr>
    </w:lvl>
    <w:lvl w:ilvl="1" w:tplc="A94C3E7E" w:tentative="1">
      <w:start w:val="1"/>
      <w:numFmt w:val="bullet"/>
      <w:lvlText w:val="•"/>
      <w:lvlJc w:val="left"/>
      <w:pPr>
        <w:tabs>
          <w:tab w:val="num" w:pos="1440"/>
        </w:tabs>
        <w:ind w:left="1440" w:hanging="360"/>
      </w:pPr>
      <w:rPr>
        <w:rFonts w:ascii="Arial" w:hAnsi="Arial" w:hint="default"/>
      </w:rPr>
    </w:lvl>
    <w:lvl w:ilvl="2" w:tplc="D89A0FFC" w:tentative="1">
      <w:start w:val="1"/>
      <w:numFmt w:val="bullet"/>
      <w:lvlText w:val="•"/>
      <w:lvlJc w:val="left"/>
      <w:pPr>
        <w:tabs>
          <w:tab w:val="num" w:pos="2160"/>
        </w:tabs>
        <w:ind w:left="2160" w:hanging="360"/>
      </w:pPr>
      <w:rPr>
        <w:rFonts w:ascii="Arial" w:hAnsi="Arial" w:hint="default"/>
      </w:rPr>
    </w:lvl>
    <w:lvl w:ilvl="3" w:tplc="B3D200CA" w:tentative="1">
      <w:start w:val="1"/>
      <w:numFmt w:val="bullet"/>
      <w:lvlText w:val="•"/>
      <w:lvlJc w:val="left"/>
      <w:pPr>
        <w:tabs>
          <w:tab w:val="num" w:pos="2880"/>
        </w:tabs>
        <w:ind w:left="2880" w:hanging="360"/>
      </w:pPr>
      <w:rPr>
        <w:rFonts w:ascii="Arial" w:hAnsi="Arial" w:hint="default"/>
      </w:rPr>
    </w:lvl>
    <w:lvl w:ilvl="4" w:tplc="831A2484" w:tentative="1">
      <w:start w:val="1"/>
      <w:numFmt w:val="bullet"/>
      <w:lvlText w:val="•"/>
      <w:lvlJc w:val="left"/>
      <w:pPr>
        <w:tabs>
          <w:tab w:val="num" w:pos="3600"/>
        </w:tabs>
        <w:ind w:left="3600" w:hanging="360"/>
      </w:pPr>
      <w:rPr>
        <w:rFonts w:ascii="Arial" w:hAnsi="Arial" w:hint="default"/>
      </w:rPr>
    </w:lvl>
    <w:lvl w:ilvl="5" w:tplc="5B36891C" w:tentative="1">
      <w:start w:val="1"/>
      <w:numFmt w:val="bullet"/>
      <w:lvlText w:val="•"/>
      <w:lvlJc w:val="left"/>
      <w:pPr>
        <w:tabs>
          <w:tab w:val="num" w:pos="4320"/>
        </w:tabs>
        <w:ind w:left="4320" w:hanging="360"/>
      </w:pPr>
      <w:rPr>
        <w:rFonts w:ascii="Arial" w:hAnsi="Arial" w:hint="default"/>
      </w:rPr>
    </w:lvl>
    <w:lvl w:ilvl="6" w:tplc="71DC8E9A" w:tentative="1">
      <w:start w:val="1"/>
      <w:numFmt w:val="bullet"/>
      <w:lvlText w:val="•"/>
      <w:lvlJc w:val="left"/>
      <w:pPr>
        <w:tabs>
          <w:tab w:val="num" w:pos="5040"/>
        </w:tabs>
        <w:ind w:left="5040" w:hanging="360"/>
      </w:pPr>
      <w:rPr>
        <w:rFonts w:ascii="Arial" w:hAnsi="Arial" w:hint="default"/>
      </w:rPr>
    </w:lvl>
    <w:lvl w:ilvl="7" w:tplc="50CC3860" w:tentative="1">
      <w:start w:val="1"/>
      <w:numFmt w:val="bullet"/>
      <w:lvlText w:val="•"/>
      <w:lvlJc w:val="left"/>
      <w:pPr>
        <w:tabs>
          <w:tab w:val="num" w:pos="5760"/>
        </w:tabs>
        <w:ind w:left="5760" w:hanging="360"/>
      </w:pPr>
      <w:rPr>
        <w:rFonts w:ascii="Arial" w:hAnsi="Arial" w:hint="default"/>
      </w:rPr>
    </w:lvl>
    <w:lvl w:ilvl="8" w:tplc="34E2197E" w:tentative="1">
      <w:start w:val="1"/>
      <w:numFmt w:val="bullet"/>
      <w:lvlText w:val="•"/>
      <w:lvlJc w:val="left"/>
      <w:pPr>
        <w:tabs>
          <w:tab w:val="num" w:pos="6480"/>
        </w:tabs>
        <w:ind w:left="6480" w:hanging="360"/>
      </w:pPr>
      <w:rPr>
        <w:rFonts w:ascii="Arial" w:hAnsi="Arial" w:hint="default"/>
      </w:rPr>
    </w:lvl>
  </w:abstractNum>
  <w:abstractNum w:abstractNumId="2">
    <w:nsid w:val="06133A32"/>
    <w:multiLevelType w:val="hybridMultilevel"/>
    <w:tmpl w:val="C73CC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D0F9D"/>
    <w:multiLevelType w:val="hybridMultilevel"/>
    <w:tmpl w:val="99DC2C4E"/>
    <w:lvl w:ilvl="0" w:tplc="F1086AB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C561C"/>
    <w:multiLevelType w:val="hybridMultilevel"/>
    <w:tmpl w:val="FD705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30512F"/>
    <w:multiLevelType w:val="multilevel"/>
    <w:tmpl w:val="73A6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AB479C"/>
    <w:multiLevelType w:val="hybridMultilevel"/>
    <w:tmpl w:val="C9985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904002"/>
    <w:multiLevelType w:val="hybridMultilevel"/>
    <w:tmpl w:val="B192AE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260D4"/>
    <w:multiLevelType w:val="hybridMultilevel"/>
    <w:tmpl w:val="BA223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D3274E"/>
    <w:multiLevelType w:val="hybridMultilevel"/>
    <w:tmpl w:val="4B8CC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74065E"/>
    <w:multiLevelType w:val="multilevel"/>
    <w:tmpl w:val="F7B4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B0223"/>
    <w:multiLevelType w:val="hybridMultilevel"/>
    <w:tmpl w:val="6F8E3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801684"/>
    <w:multiLevelType w:val="hybridMultilevel"/>
    <w:tmpl w:val="151C2CE2"/>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nsid w:val="2B1A37D3"/>
    <w:multiLevelType w:val="hybridMultilevel"/>
    <w:tmpl w:val="B704B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92116C"/>
    <w:multiLevelType w:val="hybridMultilevel"/>
    <w:tmpl w:val="3FAAD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C94008"/>
    <w:multiLevelType w:val="hybridMultilevel"/>
    <w:tmpl w:val="64AEF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8811A4"/>
    <w:multiLevelType w:val="hybridMultilevel"/>
    <w:tmpl w:val="CA1AFE90"/>
    <w:lvl w:ilvl="0" w:tplc="9580C19E">
      <w:start w:val="1"/>
      <w:numFmt w:val="decimal"/>
      <w:lvlText w:val="%1."/>
      <w:lvlJc w:val="left"/>
      <w:pPr>
        <w:ind w:left="110" w:hanging="240"/>
      </w:pPr>
      <w:rPr>
        <w:rFonts w:ascii="Times New Roman" w:eastAsia="Times New Roman" w:hAnsi="Times New Roman" w:cs="Times New Roman" w:hint="default"/>
        <w:spacing w:val="-2"/>
        <w:w w:val="100"/>
        <w:sz w:val="24"/>
        <w:szCs w:val="24"/>
        <w:lang w:val="ru-RU" w:eastAsia="ru-RU" w:bidi="ru-RU"/>
      </w:rPr>
    </w:lvl>
    <w:lvl w:ilvl="1" w:tplc="3E7227B0">
      <w:numFmt w:val="bullet"/>
      <w:lvlText w:val="•"/>
      <w:lvlJc w:val="left"/>
      <w:pPr>
        <w:ind w:left="659" w:hanging="240"/>
      </w:pPr>
      <w:rPr>
        <w:rFonts w:hint="default"/>
        <w:lang w:val="ru-RU" w:eastAsia="ru-RU" w:bidi="ru-RU"/>
      </w:rPr>
    </w:lvl>
    <w:lvl w:ilvl="2" w:tplc="04BE2BAE">
      <w:numFmt w:val="bullet"/>
      <w:lvlText w:val="•"/>
      <w:lvlJc w:val="left"/>
      <w:pPr>
        <w:ind w:left="1199" w:hanging="240"/>
      </w:pPr>
      <w:rPr>
        <w:rFonts w:hint="default"/>
        <w:lang w:val="ru-RU" w:eastAsia="ru-RU" w:bidi="ru-RU"/>
      </w:rPr>
    </w:lvl>
    <w:lvl w:ilvl="3" w:tplc="00DC5BBA">
      <w:numFmt w:val="bullet"/>
      <w:lvlText w:val="•"/>
      <w:lvlJc w:val="left"/>
      <w:pPr>
        <w:ind w:left="1739" w:hanging="240"/>
      </w:pPr>
      <w:rPr>
        <w:rFonts w:hint="default"/>
        <w:lang w:val="ru-RU" w:eastAsia="ru-RU" w:bidi="ru-RU"/>
      </w:rPr>
    </w:lvl>
    <w:lvl w:ilvl="4" w:tplc="5C14FB06">
      <w:numFmt w:val="bullet"/>
      <w:lvlText w:val="•"/>
      <w:lvlJc w:val="left"/>
      <w:pPr>
        <w:ind w:left="2279" w:hanging="240"/>
      </w:pPr>
      <w:rPr>
        <w:rFonts w:hint="default"/>
        <w:lang w:val="ru-RU" w:eastAsia="ru-RU" w:bidi="ru-RU"/>
      </w:rPr>
    </w:lvl>
    <w:lvl w:ilvl="5" w:tplc="DBA87AB4">
      <w:numFmt w:val="bullet"/>
      <w:lvlText w:val="•"/>
      <w:lvlJc w:val="left"/>
      <w:pPr>
        <w:ind w:left="2819" w:hanging="240"/>
      </w:pPr>
      <w:rPr>
        <w:rFonts w:hint="default"/>
        <w:lang w:val="ru-RU" w:eastAsia="ru-RU" w:bidi="ru-RU"/>
      </w:rPr>
    </w:lvl>
    <w:lvl w:ilvl="6" w:tplc="CB24C060">
      <w:numFmt w:val="bullet"/>
      <w:lvlText w:val="•"/>
      <w:lvlJc w:val="left"/>
      <w:pPr>
        <w:ind w:left="3359" w:hanging="240"/>
      </w:pPr>
      <w:rPr>
        <w:rFonts w:hint="default"/>
        <w:lang w:val="ru-RU" w:eastAsia="ru-RU" w:bidi="ru-RU"/>
      </w:rPr>
    </w:lvl>
    <w:lvl w:ilvl="7" w:tplc="C100AB8E">
      <w:numFmt w:val="bullet"/>
      <w:lvlText w:val="•"/>
      <w:lvlJc w:val="left"/>
      <w:pPr>
        <w:ind w:left="3899" w:hanging="240"/>
      </w:pPr>
      <w:rPr>
        <w:rFonts w:hint="default"/>
        <w:lang w:val="ru-RU" w:eastAsia="ru-RU" w:bidi="ru-RU"/>
      </w:rPr>
    </w:lvl>
    <w:lvl w:ilvl="8" w:tplc="D5DE2720">
      <w:numFmt w:val="bullet"/>
      <w:lvlText w:val="•"/>
      <w:lvlJc w:val="left"/>
      <w:pPr>
        <w:ind w:left="4439" w:hanging="240"/>
      </w:pPr>
      <w:rPr>
        <w:rFonts w:hint="default"/>
        <w:lang w:val="ru-RU" w:eastAsia="ru-RU" w:bidi="ru-RU"/>
      </w:rPr>
    </w:lvl>
  </w:abstractNum>
  <w:abstractNum w:abstractNumId="17">
    <w:nsid w:val="403F7FB4"/>
    <w:multiLevelType w:val="hybridMultilevel"/>
    <w:tmpl w:val="CA62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061B8"/>
    <w:multiLevelType w:val="hybridMultilevel"/>
    <w:tmpl w:val="DA84A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5F71F2"/>
    <w:multiLevelType w:val="hybridMultilevel"/>
    <w:tmpl w:val="6868D5F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69091A"/>
    <w:multiLevelType w:val="hybridMultilevel"/>
    <w:tmpl w:val="AEAECB42"/>
    <w:lvl w:ilvl="0" w:tplc="4600CC0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E060A5"/>
    <w:multiLevelType w:val="hybridMultilevel"/>
    <w:tmpl w:val="E51CEE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861B7"/>
    <w:multiLevelType w:val="hybridMultilevel"/>
    <w:tmpl w:val="F47E14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152698"/>
    <w:multiLevelType w:val="hybridMultilevel"/>
    <w:tmpl w:val="A77851D4"/>
    <w:lvl w:ilvl="0" w:tplc="9B3CE208">
      <w:start w:val="1"/>
      <w:numFmt w:val="bullet"/>
      <w:lvlText w:val=""/>
      <w:lvlJc w:val="left"/>
      <w:pPr>
        <w:tabs>
          <w:tab w:val="num" w:pos="3337"/>
        </w:tabs>
        <w:ind w:left="3337" w:hanging="360"/>
      </w:pPr>
      <w:rPr>
        <w:rFonts w:ascii="Wingdings" w:hAnsi="Wingdings" w:hint="default"/>
      </w:rPr>
    </w:lvl>
    <w:lvl w:ilvl="1" w:tplc="D26E82CA" w:tentative="1">
      <w:start w:val="1"/>
      <w:numFmt w:val="bullet"/>
      <w:lvlText w:val=""/>
      <w:lvlJc w:val="left"/>
      <w:pPr>
        <w:tabs>
          <w:tab w:val="num" w:pos="4057"/>
        </w:tabs>
        <w:ind w:left="4057" w:hanging="360"/>
      </w:pPr>
      <w:rPr>
        <w:rFonts w:ascii="Wingdings" w:hAnsi="Wingdings" w:hint="default"/>
      </w:rPr>
    </w:lvl>
    <w:lvl w:ilvl="2" w:tplc="E494BF34" w:tentative="1">
      <w:start w:val="1"/>
      <w:numFmt w:val="bullet"/>
      <w:lvlText w:val=""/>
      <w:lvlJc w:val="left"/>
      <w:pPr>
        <w:tabs>
          <w:tab w:val="num" w:pos="4777"/>
        </w:tabs>
        <w:ind w:left="4777" w:hanging="360"/>
      </w:pPr>
      <w:rPr>
        <w:rFonts w:ascii="Wingdings" w:hAnsi="Wingdings" w:hint="default"/>
      </w:rPr>
    </w:lvl>
    <w:lvl w:ilvl="3" w:tplc="A88A57F6" w:tentative="1">
      <w:start w:val="1"/>
      <w:numFmt w:val="bullet"/>
      <w:lvlText w:val=""/>
      <w:lvlJc w:val="left"/>
      <w:pPr>
        <w:tabs>
          <w:tab w:val="num" w:pos="5497"/>
        </w:tabs>
        <w:ind w:left="5497" w:hanging="360"/>
      </w:pPr>
      <w:rPr>
        <w:rFonts w:ascii="Wingdings" w:hAnsi="Wingdings" w:hint="default"/>
      </w:rPr>
    </w:lvl>
    <w:lvl w:ilvl="4" w:tplc="D928920A" w:tentative="1">
      <w:start w:val="1"/>
      <w:numFmt w:val="bullet"/>
      <w:lvlText w:val=""/>
      <w:lvlJc w:val="left"/>
      <w:pPr>
        <w:tabs>
          <w:tab w:val="num" w:pos="6217"/>
        </w:tabs>
        <w:ind w:left="6217" w:hanging="360"/>
      </w:pPr>
      <w:rPr>
        <w:rFonts w:ascii="Wingdings" w:hAnsi="Wingdings" w:hint="default"/>
      </w:rPr>
    </w:lvl>
    <w:lvl w:ilvl="5" w:tplc="F5E26CD0" w:tentative="1">
      <w:start w:val="1"/>
      <w:numFmt w:val="bullet"/>
      <w:lvlText w:val=""/>
      <w:lvlJc w:val="left"/>
      <w:pPr>
        <w:tabs>
          <w:tab w:val="num" w:pos="6937"/>
        </w:tabs>
        <w:ind w:left="6937" w:hanging="360"/>
      </w:pPr>
      <w:rPr>
        <w:rFonts w:ascii="Wingdings" w:hAnsi="Wingdings" w:hint="default"/>
      </w:rPr>
    </w:lvl>
    <w:lvl w:ilvl="6" w:tplc="FEF8052C" w:tentative="1">
      <w:start w:val="1"/>
      <w:numFmt w:val="bullet"/>
      <w:lvlText w:val=""/>
      <w:lvlJc w:val="left"/>
      <w:pPr>
        <w:tabs>
          <w:tab w:val="num" w:pos="7657"/>
        </w:tabs>
        <w:ind w:left="7657" w:hanging="360"/>
      </w:pPr>
      <w:rPr>
        <w:rFonts w:ascii="Wingdings" w:hAnsi="Wingdings" w:hint="default"/>
      </w:rPr>
    </w:lvl>
    <w:lvl w:ilvl="7" w:tplc="AEC8AE6C" w:tentative="1">
      <w:start w:val="1"/>
      <w:numFmt w:val="bullet"/>
      <w:lvlText w:val=""/>
      <w:lvlJc w:val="left"/>
      <w:pPr>
        <w:tabs>
          <w:tab w:val="num" w:pos="8377"/>
        </w:tabs>
        <w:ind w:left="8377" w:hanging="360"/>
      </w:pPr>
      <w:rPr>
        <w:rFonts w:ascii="Wingdings" w:hAnsi="Wingdings" w:hint="default"/>
      </w:rPr>
    </w:lvl>
    <w:lvl w:ilvl="8" w:tplc="E2C2ED84" w:tentative="1">
      <w:start w:val="1"/>
      <w:numFmt w:val="bullet"/>
      <w:lvlText w:val=""/>
      <w:lvlJc w:val="left"/>
      <w:pPr>
        <w:tabs>
          <w:tab w:val="num" w:pos="9097"/>
        </w:tabs>
        <w:ind w:left="9097" w:hanging="360"/>
      </w:pPr>
      <w:rPr>
        <w:rFonts w:ascii="Wingdings" w:hAnsi="Wingdings" w:hint="default"/>
      </w:rPr>
    </w:lvl>
  </w:abstractNum>
  <w:abstractNum w:abstractNumId="24">
    <w:nsid w:val="4F1762C9"/>
    <w:multiLevelType w:val="hybridMultilevel"/>
    <w:tmpl w:val="08AE545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5">
    <w:nsid w:val="55BE219B"/>
    <w:multiLevelType w:val="hybridMultilevel"/>
    <w:tmpl w:val="FEA21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CE0CC2"/>
    <w:multiLevelType w:val="hybridMultilevel"/>
    <w:tmpl w:val="1256AE12"/>
    <w:lvl w:ilvl="0" w:tplc="DE8C1AF2">
      <w:numFmt w:val="bullet"/>
      <w:lvlText w:val="-"/>
      <w:lvlJc w:val="left"/>
      <w:pPr>
        <w:ind w:left="720" w:hanging="360"/>
      </w:pPr>
      <w:rPr>
        <w:rFonts w:ascii="Times New Roman" w:eastAsiaTheme="minorHAnsi"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7A6D10"/>
    <w:multiLevelType w:val="hybridMultilevel"/>
    <w:tmpl w:val="B02AD0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804C33"/>
    <w:multiLevelType w:val="hybridMultilevel"/>
    <w:tmpl w:val="2CF40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EA19A9"/>
    <w:multiLevelType w:val="hybridMultilevel"/>
    <w:tmpl w:val="3822F6D2"/>
    <w:lvl w:ilvl="0" w:tplc="AC327F9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B429A0"/>
    <w:multiLevelType w:val="hybridMultilevel"/>
    <w:tmpl w:val="58065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B72E04"/>
    <w:multiLevelType w:val="hybridMultilevel"/>
    <w:tmpl w:val="7424F3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BF430DF"/>
    <w:multiLevelType w:val="hybridMultilevel"/>
    <w:tmpl w:val="116CB0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00F5026"/>
    <w:multiLevelType w:val="hybridMultilevel"/>
    <w:tmpl w:val="32044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595DE2"/>
    <w:multiLevelType w:val="hybridMultilevel"/>
    <w:tmpl w:val="E7BE2416"/>
    <w:lvl w:ilvl="0" w:tplc="4600CC0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A105C9"/>
    <w:multiLevelType w:val="hybridMultilevel"/>
    <w:tmpl w:val="33EAF3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8"/>
  </w:num>
  <w:num w:numId="2">
    <w:abstractNumId w:val="11"/>
  </w:num>
  <w:num w:numId="3">
    <w:abstractNumId w:val="17"/>
  </w:num>
  <w:num w:numId="4">
    <w:abstractNumId w:val="0"/>
  </w:num>
  <w:num w:numId="5">
    <w:abstractNumId w:val="1"/>
  </w:num>
  <w:num w:numId="6">
    <w:abstractNumId w:val="31"/>
  </w:num>
  <w:num w:numId="7">
    <w:abstractNumId w:val="5"/>
  </w:num>
  <w:num w:numId="8">
    <w:abstractNumId w:val="27"/>
  </w:num>
  <w:num w:numId="9">
    <w:abstractNumId w:val="30"/>
  </w:num>
  <w:num w:numId="10">
    <w:abstractNumId w:val="12"/>
  </w:num>
  <w:num w:numId="11">
    <w:abstractNumId w:val="13"/>
  </w:num>
  <w:num w:numId="12">
    <w:abstractNumId w:val="21"/>
  </w:num>
  <w:num w:numId="13">
    <w:abstractNumId w:val="26"/>
  </w:num>
  <w:num w:numId="14">
    <w:abstractNumId w:val="6"/>
  </w:num>
  <w:num w:numId="15">
    <w:abstractNumId w:val="9"/>
  </w:num>
  <w:num w:numId="16">
    <w:abstractNumId w:val="25"/>
  </w:num>
  <w:num w:numId="17">
    <w:abstractNumId w:val="33"/>
  </w:num>
  <w:num w:numId="18">
    <w:abstractNumId w:val="16"/>
  </w:num>
  <w:num w:numId="19">
    <w:abstractNumId w:val="24"/>
  </w:num>
  <w:num w:numId="20">
    <w:abstractNumId w:val="18"/>
  </w:num>
  <w:num w:numId="21">
    <w:abstractNumId w:val="10"/>
  </w:num>
  <w:num w:numId="22">
    <w:abstractNumId w:val="19"/>
  </w:num>
  <w:num w:numId="23">
    <w:abstractNumId w:val="14"/>
  </w:num>
  <w:num w:numId="24">
    <w:abstractNumId w:val="23"/>
  </w:num>
  <w:num w:numId="25">
    <w:abstractNumId w:val="3"/>
  </w:num>
  <w:num w:numId="26">
    <w:abstractNumId w:val="20"/>
  </w:num>
  <w:num w:numId="27">
    <w:abstractNumId w:val="29"/>
  </w:num>
  <w:num w:numId="28">
    <w:abstractNumId w:val="2"/>
  </w:num>
  <w:num w:numId="29">
    <w:abstractNumId w:val="7"/>
  </w:num>
  <w:num w:numId="30">
    <w:abstractNumId w:val="35"/>
  </w:num>
  <w:num w:numId="31">
    <w:abstractNumId w:val="8"/>
  </w:num>
  <w:num w:numId="32">
    <w:abstractNumId w:val="22"/>
  </w:num>
  <w:num w:numId="33">
    <w:abstractNumId w:val="15"/>
  </w:num>
  <w:num w:numId="34">
    <w:abstractNumId w:val="34"/>
  </w:num>
  <w:num w:numId="35">
    <w:abstractNumId w:val="3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98"/>
    <w:rsid w:val="00007679"/>
    <w:rsid w:val="000562BB"/>
    <w:rsid w:val="000B1ACD"/>
    <w:rsid w:val="000C16E5"/>
    <w:rsid w:val="000D01EC"/>
    <w:rsid w:val="000F172F"/>
    <w:rsid w:val="000F1DB9"/>
    <w:rsid w:val="00150C34"/>
    <w:rsid w:val="001E3EB7"/>
    <w:rsid w:val="00290A38"/>
    <w:rsid w:val="002E0237"/>
    <w:rsid w:val="003350B8"/>
    <w:rsid w:val="0038530D"/>
    <w:rsid w:val="00390925"/>
    <w:rsid w:val="004A6C43"/>
    <w:rsid w:val="00536B6E"/>
    <w:rsid w:val="005B2467"/>
    <w:rsid w:val="0067468D"/>
    <w:rsid w:val="006F295D"/>
    <w:rsid w:val="006F2C48"/>
    <w:rsid w:val="007013C9"/>
    <w:rsid w:val="00705570"/>
    <w:rsid w:val="00750D89"/>
    <w:rsid w:val="0076002A"/>
    <w:rsid w:val="00767DD6"/>
    <w:rsid w:val="007D3A1A"/>
    <w:rsid w:val="007D7CAE"/>
    <w:rsid w:val="00813AFC"/>
    <w:rsid w:val="0082386D"/>
    <w:rsid w:val="00833A8B"/>
    <w:rsid w:val="008405A6"/>
    <w:rsid w:val="00850998"/>
    <w:rsid w:val="00936883"/>
    <w:rsid w:val="009C2CA7"/>
    <w:rsid w:val="00A72FDB"/>
    <w:rsid w:val="00A962DE"/>
    <w:rsid w:val="00AD3769"/>
    <w:rsid w:val="00AD6851"/>
    <w:rsid w:val="00AF3428"/>
    <w:rsid w:val="00B62E72"/>
    <w:rsid w:val="00B972FB"/>
    <w:rsid w:val="00BB646C"/>
    <w:rsid w:val="00C21880"/>
    <w:rsid w:val="00C462FD"/>
    <w:rsid w:val="00CC7B93"/>
    <w:rsid w:val="00CD5650"/>
    <w:rsid w:val="00CF6166"/>
    <w:rsid w:val="00DE0A25"/>
    <w:rsid w:val="00DE381E"/>
    <w:rsid w:val="00DF6B45"/>
    <w:rsid w:val="00EB4605"/>
    <w:rsid w:val="00EC2915"/>
    <w:rsid w:val="00EC50E5"/>
    <w:rsid w:val="00EC52E7"/>
    <w:rsid w:val="00EF5937"/>
    <w:rsid w:val="00F423C5"/>
    <w:rsid w:val="00FB0254"/>
    <w:rsid w:val="00FB5F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EDB45-C7CA-4D3A-8DE0-10C0816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6D"/>
  </w:style>
  <w:style w:type="paragraph" w:styleId="1">
    <w:name w:val="heading 1"/>
    <w:basedOn w:val="a"/>
    <w:next w:val="a"/>
    <w:link w:val="10"/>
    <w:uiPriority w:val="9"/>
    <w:qFormat/>
    <w:rsid w:val="00FB0254"/>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6F2C48"/>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No Spacing"/>
    <w:link w:val="a4"/>
    <w:uiPriority w:val="1"/>
    <w:qFormat/>
    <w:rsid w:val="006F2C48"/>
    <w:pPr>
      <w:spacing w:after="0" w:line="240" w:lineRule="auto"/>
    </w:pPr>
    <w:rPr>
      <w:rFonts w:ascii="Arial" w:eastAsia="Times New Roman" w:hAnsi="Arial" w:cs="Arial"/>
      <w:lang w:val="en-GB" w:eastAsia="en-GB"/>
    </w:rPr>
  </w:style>
  <w:style w:type="paragraph" w:styleId="a5">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20"/>
    <w:uiPriority w:val="99"/>
    <w:unhideWhenUsed/>
    <w:qFormat/>
    <w:rsid w:val="006F2C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5"/>
    <w:uiPriority w:val="99"/>
    <w:rsid w:val="006F2C48"/>
    <w:rPr>
      <w:rFonts w:ascii="Times New Roman" w:eastAsia="Times New Roman" w:hAnsi="Times New Roman" w:cs="Times New Roman"/>
      <w:sz w:val="24"/>
      <w:szCs w:val="24"/>
    </w:rPr>
  </w:style>
  <w:style w:type="paragraph" w:styleId="a6">
    <w:name w:val="List Paragraph"/>
    <w:aliases w:val="2 список маркированный"/>
    <w:basedOn w:val="a"/>
    <w:link w:val="a7"/>
    <w:uiPriority w:val="34"/>
    <w:qFormat/>
    <w:rsid w:val="00007679"/>
    <w:pPr>
      <w:spacing w:after="160" w:line="259" w:lineRule="auto"/>
      <w:ind w:left="720"/>
      <w:contextualSpacing/>
    </w:pPr>
    <w:rPr>
      <w:rFonts w:ascii="Calibri" w:eastAsia="Calibri" w:hAnsi="Calibri" w:cs="Times New Roman"/>
    </w:rPr>
  </w:style>
  <w:style w:type="character" w:customStyle="1" w:styleId="a7">
    <w:name w:val="Абзац списка Знак"/>
    <w:aliases w:val="2 список маркированный Знак"/>
    <w:link w:val="a6"/>
    <w:uiPriority w:val="34"/>
    <w:locked/>
    <w:rsid w:val="00007679"/>
    <w:rPr>
      <w:rFonts w:ascii="Calibri" w:eastAsia="Calibri" w:hAnsi="Calibri" w:cs="Times New Roman"/>
    </w:rPr>
  </w:style>
  <w:style w:type="paragraph" w:styleId="a8">
    <w:name w:val="Balloon Text"/>
    <w:basedOn w:val="a"/>
    <w:link w:val="a9"/>
    <w:uiPriority w:val="99"/>
    <w:semiHidden/>
    <w:unhideWhenUsed/>
    <w:rsid w:val="000076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7679"/>
    <w:rPr>
      <w:rFonts w:ascii="Tahoma" w:hAnsi="Tahoma" w:cs="Tahoma"/>
      <w:sz w:val="16"/>
      <w:szCs w:val="16"/>
    </w:rPr>
  </w:style>
  <w:style w:type="paragraph" w:customStyle="1" w:styleId="western">
    <w:name w:val="western"/>
    <w:basedOn w:val="a"/>
    <w:rsid w:val="00007679"/>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0D01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0D01EC"/>
    <w:rPr>
      <w:rFonts w:ascii="Arial" w:eastAsia="Times New Roman" w:hAnsi="Arial" w:cs="Arial"/>
      <w:lang w:val="en-GB" w:eastAsia="en-GB"/>
    </w:rPr>
  </w:style>
  <w:style w:type="character" w:styleId="ab">
    <w:name w:val="Hyperlink"/>
    <w:basedOn w:val="a0"/>
    <w:uiPriority w:val="99"/>
    <w:unhideWhenUsed/>
    <w:rsid w:val="000D01EC"/>
    <w:rPr>
      <w:color w:val="0000FF" w:themeColor="hyperlink"/>
      <w:u w:val="single"/>
    </w:rPr>
  </w:style>
  <w:style w:type="paragraph" w:customStyle="1" w:styleId="Default">
    <w:name w:val="Default"/>
    <w:rsid w:val="00A962D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c">
    <w:name w:val="Emphasis"/>
    <w:basedOn w:val="a0"/>
    <w:uiPriority w:val="20"/>
    <w:qFormat/>
    <w:rsid w:val="000F172F"/>
    <w:rPr>
      <w:i/>
      <w:iCs/>
    </w:rPr>
  </w:style>
  <w:style w:type="paragraph" w:customStyle="1" w:styleId="TableParagraph">
    <w:name w:val="Table Paragraph"/>
    <w:basedOn w:val="a"/>
    <w:uiPriority w:val="1"/>
    <w:qFormat/>
    <w:rsid w:val="00EB4605"/>
    <w:pPr>
      <w:widowControl w:val="0"/>
      <w:autoSpaceDE w:val="0"/>
      <w:autoSpaceDN w:val="0"/>
      <w:spacing w:after="0" w:line="240" w:lineRule="auto"/>
      <w:ind w:left="107"/>
    </w:pPr>
    <w:rPr>
      <w:rFonts w:ascii="Times New Roman" w:eastAsia="Times New Roman" w:hAnsi="Times New Roman" w:cs="Times New Roman"/>
      <w:lang w:bidi="ru-RU"/>
    </w:rPr>
  </w:style>
  <w:style w:type="character" w:customStyle="1" w:styleId="fontstyle01">
    <w:name w:val="fontstyle01"/>
    <w:basedOn w:val="a0"/>
    <w:rsid w:val="00833A8B"/>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FB0254"/>
    <w:rPr>
      <w:rFonts w:asciiTheme="majorHAnsi" w:eastAsiaTheme="majorEastAsia" w:hAnsiTheme="majorHAnsi" w:cstheme="majorBidi"/>
      <w:b/>
      <w:bCs/>
      <w:color w:val="365F91" w:themeColor="accent1" w:themeShade="BF"/>
      <w:sz w:val="28"/>
      <w:szCs w:val="28"/>
      <w:lang w:eastAsia="en-US"/>
    </w:rPr>
  </w:style>
  <w:style w:type="character" w:customStyle="1" w:styleId="watch-title">
    <w:name w:val="watch-title"/>
    <w:rsid w:val="00FB0254"/>
  </w:style>
  <w:style w:type="character" w:customStyle="1" w:styleId="c3">
    <w:name w:val="c3"/>
    <w:basedOn w:val="a0"/>
    <w:rsid w:val="00705570"/>
  </w:style>
  <w:style w:type="paragraph" w:customStyle="1" w:styleId="NoSpacing1">
    <w:name w:val="No Spacing1"/>
    <w:link w:val="NoSpacingChar"/>
    <w:rsid w:val="00705570"/>
    <w:pPr>
      <w:widowControl w:val="0"/>
      <w:spacing w:after="0" w:line="240" w:lineRule="auto"/>
    </w:pPr>
    <w:rPr>
      <w:rFonts w:ascii="Times New Roman" w:eastAsia="Times New Roman" w:hAnsi="Times New Roman" w:cs="Times New Roman"/>
      <w:lang w:val="en-US" w:eastAsia="en-US"/>
    </w:rPr>
  </w:style>
  <w:style w:type="character" w:customStyle="1" w:styleId="NoSpacingChar">
    <w:name w:val="No Spacing Char"/>
    <w:link w:val="NoSpacing1"/>
    <w:locked/>
    <w:rsid w:val="00705570"/>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35DA-FAE1-43BF-815C-F87EB2B9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2025-03-31T14:00:00Z</dcterms:created>
  <dcterms:modified xsi:type="dcterms:W3CDTF">2025-03-31T14:00:00Z</dcterms:modified>
</cp:coreProperties>
</file>