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D00" w:rsidRPr="008A110A" w:rsidRDefault="002A0F30" w:rsidP="008A110A">
      <w:pPr>
        <w:jc w:val="center"/>
        <w:rPr>
          <w:rFonts w:ascii="Times New Roman" w:hAnsi="Times New Roman" w:cs="Times New Roman"/>
          <w:b/>
          <w:color w:val="FF0000"/>
          <w:sz w:val="28"/>
          <w:szCs w:val="28"/>
          <w:lang w:val="kk-KZ"/>
        </w:rPr>
      </w:pPr>
      <w:r w:rsidRPr="008A110A">
        <w:rPr>
          <w:rFonts w:ascii="Times New Roman" w:hAnsi="Times New Roman" w:cs="Times New Roman"/>
          <w:b/>
          <w:sz w:val="28"/>
          <w:szCs w:val="28"/>
          <w:lang w:val="kk-KZ"/>
        </w:rPr>
        <w:t>Қазақ х</w:t>
      </w:r>
      <w:r w:rsidR="00072D00" w:rsidRPr="008A110A">
        <w:rPr>
          <w:rFonts w:ascii="Times New Roman" w:hAnsi="Times New Roman" w:cs="Times New Roman"/>
          <w:b/>
          <w:sz w:val="28"/>
          <w:szCs w:val="28"/>
          <w:lang w:val="kk-KZ"/>
        </w:rPr>
        <w:t>алқының шешендік өнерінің дамуы.</w:t>
      </w:r>
      <w:bookmarkStart w:id="0" w:name="_GoBack"/>
      <w:bookmarkEnd w:id="0"/>
    </w:p>
    <w:p w:rsidR="004F4D4A" w:rsidRPr="00072D00" w:rsidRDefault="002A0F30" w:rsidP="00072D00">
      <w:pPr>
        <w:jc w:val="both"/>
        <w:rPr>
          <w:rFonts w:ascii="Times New Roman" w:hAnsi="Times New Roman" w:cs="Times New Roman"/>
          <w:sz w:val="28"/>
          <w:szCs w:val="28"/>
          <w:lang w:val="kk-KZ"/>
        </w:rPr>
      </w:pPr>
      <w:r w:rsidRPr="00072D00">
        <w:rPr>
          <w:rFonts w:ascii="Times New Roman" w:hAnsi="Times New Roman" w:cs="Times New Roman"/>
          <w:b/>
          <w:color w:val="0070C0"/>
          <w:sz w:val="28"/>
          <w:szCs w:val="28"/>
          <w:lang w:val="kk-KZ"/>
        </w:rPr>
        <w:t xml:space="preserve">  </w:t>
      </w:r>
      <w:r w:rsidR="00072D00" w:rsidRPr="00072D00">
        <w:rPr>
          <w:rFonts w:ascii="Times New Roman" w:hAnsi="Times New Roman" w:cs="Times New Roman"/>
          <w:sz w:val="28"/>
          <w:szCs w:val="28"/>
          <w:lang w:val="kk-KZ"/>
        </w:rPr>
        <w:t>Алматы сервистік қызмет көрсету колледжінің қазақ тілі мен әдебиеті пәнінің оқытушысы -  Жумабеков Айтжамал Акимбековна</w:t>
      </w:r>
    </w:p>
    <w:p w:rsidR="00C30220" w:rsidRDefault="00C30220" w:rsidP="00072D00">
      <w:pPr>
        <w:spacing w:after="0" w:line="240" w:lineRule="auto"/>
        <w:ind w:firstLine="708"/>
        <w:jc w:val="center"/>
        <w:rPr>
          <w:rFonts w:ascii="Times New Roman" w:eastAsia="Times New Roman" w:hAnsi="Times New Roman" w:cs="Times New Roman"/>
          <w:b/>
          <w:color w:val="2D2B20"/>
          <w:sz w:val="28"/>
          <w:szCs w:val="28"/>
          <w:lang w:val="kk-KZ" w:eastAsia="ru-RU"/>
        </w:rPr>
      </w:pPr>
      <w:r w:rsidRPr="00072D00">
        <w:rPr>
          <w:rFonts w:ascii="Times New Roman" w:eastAsia="Times New Roman" w:hAnsi="Times New Roman" w:cs="Times New Roman"/>
          <w:b/>
          <w:color w:val="2D2B20"/>
          <w:sz w:val="28"/>
          <w:szCs w:val="28"/>
          <w:lang w:val="kk-KZ" w:eastAsia="ru-RU"/>
        </w:rPr>
        <w:t>Қазақ шешендік өнері</w:t>
      </w:r>
      <w:r w:rsidR="002A0F30" w:rsidRPr="00072D00">
        <w:rPr>
          <w:rFonts w:ascii="Times New Roman" w:eastAsia="Times New Roman" w:hAnsi="Times New Roman" w:cs="Times New Roman"/>
          <w:b/>
          <w:color w:val="2D2B20"/>
          <w:sz w:val="28"/>
          <w:szCs w:val="28"/>
          <w:lang w:val="kk-KZ" w:eastAsia="ru-RU"/>
        </w:rPr>
        <w:t>нің дамуы</w:t>
      </w:r>
    </w:p>
    <w:p w:rsidR="00072D00" w:rsidRPr="00072D00" w:rsidRDefault="00072D00" w:rsidP="00072D00">
      <w:pPr>
        <w:spacing w:after="0" w:line="240" w:lineRule="auto"/>
        <w:ind w:firstLine="708"/>
        <w:jc w:val="center"/>
        <w:rPr>
          <w:rFonts w:ascii="Times New Roman" w:eastAsia="Times New Roman" w:hAnsi="Times New Roman" w:cs="Times New Roman"/>
          <w:b/>
          <w:color w:val="2D2B20"/>
          <w:sz w:val="28"/>
          <w:szCs w:val="28"/>
          <w:lang w:val="kk-KZ" w:eastAsia="ru-RU"/>
        </w:rPr>
      </w:pPr>
    </w:p>
    <w:p w:rsidR="00052FD2" w:rsidRPr="00072D00" w:rsidRDefault="00052FD2" w:rsidP="00072D00">
      <w:pPr>
        <w:spacing w:after="0" w:line="240" w:lineRule="auto"/>
        <w:ind w:firstLine="708"/>
        <w:jc w:val="both"/>
        <w:rPr>
          <w:rFonts w:ascii="Times New Roman" w:eastAsia="Times New Roman" w:hAnsi="Times New Roman" w:cs="Times New Roman"/>
          <w:color w:val="2D2B20"/>
          <w:sz w:val="28"/>
          <w:szCs w:val="28"/>
          <w:lang w:val="kk-KZ" w:eastAsia="ru-RU"/>
        </w:rPr>
      </w:pPr>
      <w:r w:rsidRPr="00072D00">
        <w:rPr>
          <w:rFonts w:ascii="Times New Roman" w:eastAsia="Times New Roman" w:hAnsi="Times New Roman" w:cs="Times New Roman"/>
          <w:b/>
          <w:color w:val="2D2B20"/>
          <w:sz w:val="28"/>
          <w:szCs w:val="28"/>
          <w:lang w:val="kk-KZ" w:eastAsia="ru-RU"/>
        </w:rPr>
        <w:t>Шешендер сөзі – халқымыздың тілдік қазынасы</w:t>
      </w:r>
      <w:r w:rsidRPr="00072D00">
        <w:rPr>
          <w:rFonts w:ascii="Times New Roman" w:eastAsia="Times New Roman" w:hAnsi="Times New Roman" w:cs="Times New Roman"/>
          <w:color w:val="2D2B20"/>
          <w:sz w:val="28"/>
          <w:szCs w:val="28"/>
          <w:lang w:val="kk-KZ" w:eastAsia="ru-RU"/>
        </w:rPr>
        <w:t xml:space="preserve">. </w:t>
      </w:r>
      <w:r w:rsidRPr="00072D00">
        <w:rPr>
          <w:rFonts w:ascii="Times New Roman" w:hAnsi="Times New Roman" w:cs="Times New Roman"/>
          <w:color w:val="000000"/>
          <w:sz w:val="28"/>
          <w:szCs w:val="28"/>
          <w:lang w:val="kk-KZ"/>
        </w:rPr>
        <w:t xml:space="preserve">Шешендік – қазақ елінің көнеден келе жатқан дәстүрлі тіл өнері. </w:t>
      </w:r>
      <w:r w:rsidRPr="00072D00">
        <w:rPr>
          <w:rFonts w:ascii="Times New Roman" w:eastAsia="Times New Roman" w:hAnsi="Times New Roman" w:cs="Times New Roman"/>
          <w:color w:val="2D2B20"/>
          <w:sz w:val="28"/>
          <w:szCs w:val="28"/>
          <w:lang w:val="kk-KZ" w:eastAsia="ru-RU"/>
        </w:rPr>
        <w:t xml:space="preserve"> Шешендік өнерге ерте замандардан-ақ, үлкен мән берілген. </w:t>
      </w:r>
    </w:p>
    <w:p w:rsidR="00052FD2" w:rsidRPr="00072D00" w:rsidRDefault="00052FD2" w:rsidP="00072D00">
      <w:pPr>
        <w:spacing w:after="0" w:line="240" w:lineRule="auto"/>
        <w:ind w:firstLine="708"/>
        <w:jc w:val="both"/>
        <w:rPr>
          <w:rFonts w:ascii="Times New Roman" w:eastAsia="Times New Roman" w:hAnsi="Times New Roman" w:cs="Times New Roman"/>
          <w:color w:val="2D2B20"/>
          <w:sz w:val="28"/>
          <w:szCs w:val="28"/>
          <w:lang w:val="kk-KZ" w:eastAsia="ru-RU"/>
        </w:rPr>
      </w:pPr>
      <w:r w:rsidRPr="00072D00">
        <w:rPr>
          <w:rFonts w:ascii="Times New Roman" w:eastAsia="Times New Roman" w:hAnsi="Times New Roman" w:cs="Times New Roman"/>
          <w:b/>
          <w:color w:val="2D2B20"/>
          <w:sz w:val="28"/>
          <w:szCs w:val="28"/>
          <w:lang w:val="kk-KZ" w:eastAsia="ru-RU"/>
        </w:rPr>
        <w:t>Шешендік сөздердің алғашқы үлгілерін</w:t>
      </w:r>
      <w:r w:rsidRPr="00072D00">
        <w:rPr>
          <w:rFonts w:ascii="Times New Roman" w:eastAsia="Times New Roman" w:hAnsi="Times New Roman" w:cs="Times New Roman"/>
          <w:color w:val="2D2B20"/>
          <w:sz w:val="28"/>
          <w:szCs w:val="28"/>
          <w:lang w:val="kk-KZ" w:eastAsia="ru-RU"/>
        </w:rPr>
        <w:t xml:space="preserve"> халық ауыз әдебиеті туындыларынан, ертегі, аңыз әңгімелерден, өлең-жыр, дастандардан кездестіреміз.</w:t>
      </w:r>
    </w:p>
    <w:p w:rsidR="00052FD2" w:rsidRPr="00CF00AE" w:rsidRDefault="00052FD2" w:rsidP="00072D00">
      <w:pPr>
        <w:spacing w:after="0" w:line="240" w:lineRule="auto"/>
        <w:ind w:firstLine="708"/>
        <w:jc w:val="both"/>
        <w:rPr>
          <w:rFonts w:ascii="Times New Roman" w:eastAsia="Times New Roman" w:hAnsi="Times New Roman" w:cs="Times New Roman"/>
          <w:color w:val="2D2B20"/>
          <w:sz w:val="28"/>
          <w:szCs w:val="28"/>
          <w:lang w:val="kk-KZ" w:eastAsia="ru-RU"/>
        </w:rPr>
      </w:pPr>
      <w:r w:rsidRPr="00072D00">
        <w:rPr>
          <w:rFonts w:ascii="Times New Roman" w:eastAsia="Times New Roman" w:hAnsi="Times New Roman" w:cs="Times New Roman"/>
          <w:b/>
          <w:color w:val="2D2B20"/>
          <w:sz w:val="28"/>
          <w:szCs w:val="28"/>
          <w:lang w:val="kk-KZ" w:eastAsia="ru-RU"/>
        </w:rPr>
        <w:t>Қазақтың шешендік сөз тарихы Майқы</w:t>
      </w:r>
      <w:r w:rsidRPr="00072D00">
        <w:rPr>
          <w:rFonts w:ascii="Times New Roman" w:eastAsia="Times New Roman" w:hAnsi="Times New Roman" w:cs="Times New Roman"/>
          <w:color w:val="2D2B20"/>
          <w:sz w:val="28"/>
          <w:szCs w:val="28"/>
          <w:lang w:val="kk-KZ" w:eastAsia="ru-RU"/>
        </w:rPr>
        <w:t xml:space="preserve"> би мен Аяз билерден басталып (XII-XIIIғ.), Жиренше шешен, Асан қайғы (XIV-XV ғғ.) есімдерімен қатысты калыптасып, өркендей түсіп, </w:t>
      </w:r>
      <w:r w:rsidR="00072D00" w:rsidRPr="00072D00">
        <w:rPr>
          <w:rFonts w:ascii="Times New Roman" w:eastAsia="Times New Roman" w:hAnsi="Times New Roman" w:cs="Times New Roman"/>
          <w:color w:val="2D2B20"/>
          <w:sz w:val="28"/>
          <w:szCs w:val="28"/>
          <w:lang w:val="kk-KZ" w:eastAsia="ru-RU"/>
        </w:rPr>
        <w:t xml:space="preserve"> </w:t>
      </w:r>
      <w:r w:rsidRPr="00072D00">
        <w:rPr>
          <w:rFonts w:ascii="Times New Roman" w:eastAsia="Times New Roman" w:hAnsi="Times New Roman" w:cs="Times New Roman"/>
          <w:color w:val="2D2B20"/>
          <w:sz w:val="28"/>
          <w:szCs w:val="28"/>
          <w:lang w:val="kk-KZ" w:eastAsia="ru-RU"/>
        </w:rPr>
        <w:t>(XV-XVIII ғғ.), Шалгез, Бұхар,  Шортанбай, Дулат, Мұрат, жалғасты.</w:t>
      </w:r>
    </w:p>
    <w:p w:rsidR="00CF00AE" w:rsidRPr="008A110A" w:rsidRDefault="00CF00AE" w:rsidP="00072D00">
      <w:pPr>
        <w:spacing w:after="0" w:line="240" w:lineRule="auto"/>
        <w:ind w:firstLine="708"/>
        <w:jc w:val="both"/>
        <w:rPr>
          <w:rFonts w:ascii="Times New Roman" w:eastAsia="Times New Roman" w:hAnsi="Times New Roman" w:cs="Times New Roman"/>
          <w:color w:val="2D2B20"/>
          <w:sz w:val="28"/>
          <w:szCs w:val="28"/>
          <w:lang w:val="kk-KZ" w:eastAsia="ru-RU"/>
        </w:rPr>
      </w:pPr>
      <w:r w:rsidRPr="00CF00AE">
        <w:rPr>
          <w:rFonts w:ascii="Times New Roman" w:eastAsia="Times New Roman" w:hAnsi="Times New Roman" w:cs="Times New Roman"/>
          <w:noProof/>
          <w:color w:val="2D2B20"/>
          <w:sz w:val="28"/>
          <w:szCs w:val="28"/>
          <w:lang w:eastAsia="ru-RU"/>
        </w:rPr>
        <w:drawing>
          <wp:inline distT="0" distB="0" distL="0" distR="0" wp14:anchorId="557AECF5" wp14:editId="67E1553C">
            <wp:extent cx="2590801" cy="1943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591162" cy="1943371"/>
                    </a:xfrm>
                    <a:prstGeom prst="rect">
                      <a:avLst/>
                    </a:prstGeom>
                  </pic:spPr>
                </pic:pic>
              </a:graphicData>
            </a:graphic>
          </wp:inline>
        </w:drawing>
      </w:r>
      <w:r w:rsidRPr="008A110A">
        <w:rPr>
          <w:rFonts w:ascii="Times New Roman" w:eastAsia="Times New Roman" w:hAnsi="Times New Roman" w:cs="Times New Roman"/>
          <w:color w:val="2D2B20"/>
          <w:sz w:val="28"/>
          <w:szCs w:val="28"/>
          <w:lang w:val="kk-KZ" w:eastAsia="ru-RU"/>
        </w:rPr>
        <w:t xml:space="preserve">           </w:t>
      </w:r>
      <w:r w:rsidRPr="00CF00AE">
        <w:rPr>
          <w:rFonts w:ascii="Times New Roman" w:eastAsia="Times New Roman" w:hAnsi="Times New Roman" w:cs="Times New Roman"/>
          <w:noProof/>
          <w:color w:val="2D2B20"/>
          <w:sz w:val="28"/>
          <w:szCs w:val="28"/>
          <w:lang w:eastAsia="ru-RU"/>
        </w:rPr>
        <w:drawing>
          <wp:inline distT="0" distB="0" distL="0" distR="0" wp14:anchorId="19FBE4CC" wp14:editId="6F8519E2">
            <wp:extent cx="2565399" cy="1924050"/>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565757" cy="1924319"/>
                    </a:xfrm>
                    <a:prstGeom prst="rect">
                      <a:avLst/>
                    </a:prstGeom>
                  </pic:spPr>
                </pic:pic>
              </a:graphicData>
            </a:graphic>
          </wp:inline>
        </w:drawing>
      </w:r>
    </w:p>
    <w:p w:rsidR="00CF00AE" w:rsidRPr="008A110A" w:rsidRDefault="00CF00AE" w:rsidP="00072D00">
      <w:pPr>
        <w:spacing w:after="0" w:line="240" w:lineRule="auto"/>
        <w:ind w:firstLine="708"/>
        <w:jc w:val="both"/>
        <w:rPr>
          <w:rFonts w:ascii="Times New Roman" w:eastAsia="Times New Roman" w:hAnsi="Times New Roman" w:cs="Times New Roman"/>
          <w:color w:val="2D2B20"/>
          <w:sz w:val="28"/>
          <w:szCs w:val="28"/>
          <w:lang w:val="kk-KZ" w:eastAsia="ru-RU"/>
        </w:rPr>
      </w:pPr>
    </w:p>
    <w:p w:rsidR="00052FD2" w:rsidRPr="00CF00AE" w:rsidRDefault="006C4838" w:rsidP="00CF00AE">
      <w:pPr>
        <w:spacing w:after="0" w:line="240" w:lineRule="auto"/>
        <w:ind w:firstLine="708"/>
        <w:jc w:val="both"/>
        <w:rPr>
          <w:rFonts w:ascii="Times New Roman" w:eastAsia="Times New Roman" w:hAnsi="Times New Roman" w:cs="Times New Roman"/>
          <w:color w:val="2D2B20"/>
          <w:sz w:val="28"/>
          <w:szCs w:val="28"/>
          <w:lang w:val="kk-KZ" w:eastAsia="ru-RU"/>
        </w:rPr>
      </w:pPr>
      <w:r w:rsidRPr="00072D00">
        <w:rPr>
          <w:rFonts w:ascii="Times New Roman" w:eastAsia="Times New Roman" w:hAnsi="Times New Roman" w:cs="Times New Roman"/>
          <w:b/>
          <w:color w:val="252525"/>
          <w:sz w:val="28"/>
          <w:szCs w:val="28"/>
          <w:lang w:val="kk-KZ" w:eastAsia="ru-RU"/>
        </w:rPr>
        <w:t>Ел қамын жеген ерлері</w:t>
      </w:r>
      <w:r w:rsidRPr="00072D00">
        <w:rPr>
          <w:rFonts w:ascii="Times New Roman" w:eastAsia="Times New Roman" w:hAnsi="Times New Roman" w:cs="Times New Roman"/>
          <w:color w:val="252525"/>
          <w:sz w:val="28"/>
          <w:szCs w:val="28"/>
          <w:lang w:val="kk-KZ" w:eastAsia="ru-RU"/>
        </w:rPr>
        <w:t>, сөзін сөйлеген, әділін айтқан шешендері, білімпаз билері болды. </w:t>
      </w:r>
      <w:r w:rsidRPr="00072D00">
        <w:rPr>
          <w:rFonts w:ascii="Times New Roman" w:eastAsia="Times New Roman" w:hAnsi="Times New Roman" w:cs="Times New Roman"/>
          <w:color w:val="2D2B20"/>
          <w:sz w:val="28"/>
          <w:szCs w:val="28"/>
          <w:lang w:val="kk-KZ" w:eastAsia="ru-RU"/>
        </w:rPr>
        <w:t xml:space="preserve"> Қазақтың атақты билері Төле</w:t>
      </w:r>
      <w:r w:rsidR="00072D00">
        <w:rPr>
          <w:rFonts w:ascii="Times New Roman" w:eastAsia="Times New Roman" w:hAnsi="Times New Roman" w:cs="Times New Roman"/>
          <w:color w:val="2D2B20"/>
          <w:sz w:val="28"/>
          <w:szCs w:val="28"/>
          <w:lang w:val="kk-KZ" w:eastAsia="ru-RU"/>
        </w:rPr>
        <w:t xml:space="preserve"> би</w:t>
      </w:r>
      <w:r w:rsidRPr="00072D00">
        <w:rPr>
          <w:rFonts w:ascii="Times New Roman" w:eastAsia="Times New Roman" w:hAnsi="Times New Roman" w:cs="Times New Roman"/>
          <w:color w:val="2D2B20"/>
          <w:sz w:val="28"/>
          <w:szCs w:val="28"/>
          <w:lang w:val="kk-KZ" w:eastAsia="ru-RU"/>
        </w:rPr>
        <w:t>, Қаз дауысты Қазыбек, Әйтеке</w:t>
      </w:r>
      <w:r w:rsidR="00072D00">
        <w:rPr>
          <w:rFonts w:ascii="Times New Roman" w:eastAsia="Times New Roman" w:hAnsi="Times New Roman" w:cs="Times New Roman"/>
          <w:color w:val="2D2B20"/>
          <w:sz w:val="28"/>
          <w:szCs w:val="28"/>
          <w:lang w:val="kk-KZ" w:eastAsia="ru-RU"/>
        </w:rPr>
        <w:t xml:space="preserve"> би</w:t>
      </w:r>
      <w:r w:rsidRPr="00072D00">
        <w:rPr>
          <w:rFonts w:ascii="Times New Roman" w:eastAsia="Times New Roman" w:hAnsi="Times New Roman" w:cs="Times New Roman"/>
          <w:color w:val="2D2B20"/>
          <w:sz w:val="28"/>
          <w:szCs w:val="28"/>
          <w:lang w:val="kk-KZ" w:eastAsia="ru-RU"/>
        </w:rPr>
        <w:t>ден қалған сөз дәстүрі ғасырлар бойы үзілген емес.</w:t>
      </w:r>
      <w:r w:rsidR="00052FD2" w:rsidRPr="00072D00">
        <w:rPr>
          <w:rFonts w:ascii="Times New Roman" w:eastAsia="Times New Roman" w:hAnsi="Times New Roman" w:cs="Times New Roman"/>
          <w:color w:val="2D2B20"/>
          <w:sz w:val="28"/>
          <w:szCs w:val="28"/>
          <w:lang w:val="kk-KZ" w:eastAsia="ru-RU"/>
        </w:rPr>
        <w:t xml:space="preserve"> </w:t>
      </w:r>
      <w:r w:rsidR="008402D8" w:rsidRPr="00072D00">
        <w:rPr>
          <w:rFonts w:ascii="Times New Roman" w:eastAsia="Times New Roman" w:hAnsi="Times New Roman" w:cs="Times New Roman"/>
          <w:color w:val="2D2B20"/>
          <w:sz w:val="28"/>
          <w:szCs w:val="28"/>
          <w:lang w:val="kk-KZ" w:eastAsia="ru-RU"/>
        </w:rPr>
        <w:t xml:space="preserve">Атақты билер </w:t>
      </w:r>
      <w:r w:rsidR="00052FD2" w:rsidRPr="00072D00">
        <w:rPr>
          <w:rFonts w:ascii="Times New Roman" w:eastAsia="Times New Roman" w:hAnsi="Times New Roman" w:cs="Times New Roman"/>
          <w:color w:val="2D2B20"/>
          <w:sz w:val="28"/>
          <w:szCs w:val="28"/>
          <w:lang w:val="kk-KZ" w:eastAsia="ru-RU"/>
        </w:rPr>
        <w:t xml:space="preserve">қазақ халқының өз тәуелсіздігін қорғау жолындағы күресіне ұшқыр ойлы, өткір тілді шешендік сөздерімен өз үлестерін қосты. </w:t>
      </w:r>
    </w:p>
    <w:p w:rsidR="00CF00AE" w:rsidRPr="008A110A" w:rsidRDefault="00052FD2" w:rsidP="00CF00AE">
      <w:pPr>
        <w:spacing w:after="0" w:line="240" w:lineRule="auto"/>
        <w:ind w:firstLine="708"/>
        <w:jc w:val="both"/>
        <w:rPr>
          <w:rFonts w:ascii="Times New Roman" w:eastAsia="Times New Roman" w:hAnsi="Times New Roman" w:cs="Times New Roman"/>
          <w:b/>
          <w:color w:val="2D2B20"/>
          <w:sz w:val="28"/>
          <w:szCs w:val="28"/>
          <w:lang w:val="kk-KZ" w:eastAsia="ru-RU"/>
        </w:rPr>
      </w:pPr>
      <w:r w:rsidRPr="00072D00">
        <w:rPr>
          <w:rFonts w:ascii="Times New Roman" w:eastAsia="Times New Roman" w:hAnsi="Times New Roman" w:cs="Times New Roman"/>
          <w:b/>
          <w:color w:val="2D2B20"/>
          <w:sz w:val="28"/>
          <w:szCs w:val="28"/>
          <w:lang w:val="kk-KZ" w:eastAsia="ru-RU"/>
        </w:rPr>
        <w:t>Шешендік сөздің шыны – айтыс</w:t>
      </w:r>
      <w:r w:rsidR="00072D00" w:rsidRPr="00072D00">
        <w:rPr>
          <w:rFonts w:ascii="Times New Roman" w:eastAsia="Times New Roman" w:hAnsi="Times New Roman" w:cs="Times New Roman"/>
          <w:b/>
          <w:color w:val="2D2B20"/>
          <w:sz w:val="28"/>
          <w:szCs w:val="28"/>
          <w:lang w:val="kk-KZ" w:eastAsia="ru-RU"/>
        </w:rPr>
        <w:t xml:space="preserve">. </w:t>
      </w:r>
    </w:p>
    <w:p w:rsidR="00CF00AE" w:rsidRPr="008A110A" w:rsidRDefault="00CF00AE" w:rsidP="00CF00AE">
      <w:pPr>
        <w:spacing w:after="0" w:line="240" w:lineRule="auto"/>
        <w:ind w:firstLine="708"/>
        <w:jc w:val="both"/>
        <w:rPr>
          <w:rFonts w:ascii="Times New Roman" w:eastAsia="Times New Roman" w:hAnsi="Times New Roman" w:cs="Times New Roman"/>
          <w:b/>
          <w:color w:val="2D2B20"/>
          <w:sz w:val="28"/>
          <w:szCs w:val="28"/>
          <w:lang w:val="kk-KZ" w:eastAsia="ru-RU"/>
        </w:rPr>
      </w:pPr>
    </w:p>
    <w:p w:rsidR="00CF00AE" w:rsidRPr="00CF00AE" w:rsidRDefault="00CF00AE" w:rsidP="00072D00">
      <w:pPr>
        <w:spacing w:after="0" w:line="240" w:lineRule="auto"/>
        <w:ind w:firstLine="708"/>
        <w:jc w:val="both"/>
        <w:rPr>
          <w:rFonts w:ascii="Times New Roman" w:eastAsia="Times New Roman" w:hAnsi="Times New Roman" w:cs="Times New Roman"/>
          <w:b/>
          <w:color w:val="2D2B20"/>
          <w:sz w:val="28"/>
          <w:szCs w:val="28"/>
          <w:lang w:val="kk-KZ" w:eastAsia="ru-RU"/>
        </w:rPr>
      </w:pPr>
      <w:r w:rsidRPr="00CF00AE">
        <w:rPr>
          <w:rFonts w:ascii="Times New Roman" w:eastAsia="Times New Roman" w:hAnsi="Times New Roman" w:cs="Times New Roman"/>
          <w:b/>
          <w:noProof/>
          <w:color w:val="2D2B20"/>
          <w:sz w:val="28"/>
          <w:szCs w:val="28"/>
          <w:lang w:eastAsia="ru-RU"/>
        </w:rPr>
        <w:drawing>
          <wp:inline distT="0" distB="0" distL="0" distR="0" wp14:anchorId="19B62DD9" wp14:editId="7D098C6F">
            <wp:extent cx="2076450" cy="1514475"/>
            <wp:effectExtent l="0" t="0" r="0" b="9525"/>
            <wp:docPr id="3" name="Рисунок 2" descr="http://surak.szh.kz/?qa=blob&amp;qa_blobid=6142223112158937643"/>
            <wp:cNvGraphicFramePr/>
            <a:graphic xmlns:a="http://schemas.openxmlformats.org/drawingml/2006/main">
              <a:graphicData uri="http://schemas.openxmlformats.org/drawingml/2006/picture">
                <pic:pic xmlns:pic="http://schemas.openxmlformats.org/drawingml/2006/picture">
                  <pic:nvPicPr>
                    <pic:cNvPr id="3" name="Рисунок 2" descr="http://surak.szh.kz/?qa=blob&amp;qa_blobid=614222311215893764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1514475"/>
                    </a:xfrm>
                    <a:prstGeom prst="rect">
                      <a:avLst/>
                    </a:prstGeom>
                    <a:noFill/>
                    <a:ln>
                      <a:noFill/>
                    </a:ln>
                  </pic:spPr>
                </pic:pic>
              </a:graphicData>
            </a:graphic>
          </wp:inline>
        </w:drawing>
      </w:r>
      <w:r w:rsidRPr="008A110A">
        <w:rPr>
          <w:rFonts w:ascii="Times New Roman" w:eastAsia="Times New Roman" w:hAnsi="Times New Roman" w:cs="Times New Roman"/>
          <w:b/>
          <w:color w:val="2D2B20"/>
          <w:sz w:val="28"/>
          <w:szCs w:val="28"/>
          <w:lang w:val="kk-KZ" w:eastAsia="ru-RU"/>
        </w:rPr>
        <w:t xml:space="preserve">                    </w:t>
      </w:r>
      <w:r w:rsidRPr="00CF00AE">
        <w:rPr>
          <w:rFonts w:ascii="Times New Roman" w:eastAsia="Times New Roman" w:hAnsi="Times New Roman" w:cs="Times New Roman"/>
          <w:b/>
          <w:noProof/>
          <w:color w:val="2D2B20"/>
          <w:sz w:val="28"/>
          <w:szCs w:val="28"/>
          <w:lang w:eastAsia="ru-RU"/>
        </w:rPr>
        <w:drawing>
          <wp:inline distT="0" distB="0" distL="0" distR="0" wp14:anchorId="5B429F85" wp14:editId="25EE8E0B">
            <wp:extent cx="2399033" cy="1476375"/>
            <wp:effectExtent l="0" t="0" r="1270" b="0"/>
            <wp:docPr id="4" name="Рисунок 1" descr="http://altaynews.kz/uploads/posts/2012-10/1349689594_img_4287-kz.jpg"/>
            <wp:cNvGraphicFramePr/>
            <a:graphic xmlns:a="http://schemas.openxmlformats.org/drawingml/2006/main">
              <a:graphicData uri="http://schemas.openxmlformats.org/drawingml/2006/picture">
                <pic:pic xmlns:pic="http://schemas.openxmlformats.org/drawingml/2006/picture">
                  <pic:nvPicPr>
                    <pic:cNvPr id="2" name="Рисунок 1" descr="http://altaynews.kz/uploads/posts/2012-10/1349689594_img_4287-kz.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8263" cy="1475901"/>
                    </a:xfrm>
                    <a:prstGeom prst="rect">
                      <a:avLst/>
                    </a:prstGeom>
                    <a:noFill/>
                    <a:ln>
                      <a:noFill/>
                    </a:ln>
                  </pic:spPr>
                </pic:pic>
              </a:graphicData>
            </a:graphic>
          </wp:inline>
        </w:drawing>
      </w:r>
    </w:p>
    <w:p w:rsidR="00CF00AE" w:rsidRPr="00CF00AE" w:rsidRDefault="00CF00AE" w:rsidP="00072D00">
      <w:pPr>
        <w:spacing w:after="0" w:line="240" w:lineRule="auto"/>
        <w:ind w:firstLine="708"/>
        <w:jc w:val="both"/>
        <w:rPr>
          <w:rFonts w:ascii="Times New Roman" w:eastAsia="Times New Roman" w:hAnsi="Times New Roman" w:cs="Times New Roman"/>
          <w:b/>
          <w:color w:val="2D2B20"/>
          <w:sz w:val="28"/>
          <w:szCs w:val="28"/>
          <w:lang w:val="kk-KZ" w:eastAsia="ru-RU"/>
        </w:rPr>
      </w:pPr>
    </w:p>
    <w:p w:rsidR="00052FD2" w:rsidRPr="00072D00" w:rsidRDefault="00052FD2" w:rsidP="00072D00">
      <w:pPr>
        <w:spacing w:after="0" w:line="240" w:lineRule="auto"/>
        <w:ind w:firstLine="708"/>
        <w:jc w:val="both"/>
        <w:rPr>
          <w:rFonts w:ascii="Times New Roman" w:eastAsia="Times New Roman" w:hAnsi="Times New Roman" w:cs="Times New Roman"/>
          <w:color w:val="2D2B20"/>
          <w:sz w:val="28"/>
          <w:szCs w:val="28"/>
          <w:lang w:val="kk-KZ" w:eastAsia="ru-RU"/>
        </w:rPr>
      </w:pPr>
      <w:r w:rsidRPr="00072D00">
        <w:rPr>
          <w:rFonts w:ascii="Times New Roman" w:eastAsia="Times New Roman" w:hAnsi="Times New Roman" w:cs="Times New Roman"/>
          <w:b/>
          <w:color w:val="2D2B20"/>
          <w:sz w:val="28"/>
          <w:szCs w:val="28"/>
          <w:lang w:val="kk-KZ" w:eastAsia="ru-RU"/>
        </w:rPr>
        <w:t>Қазақтың шешендік, тапқырлық, нақыл сөздерін жинап</w:t>
      </w:r>
      <w:r w:rsidRPr="00072D00">
        <w:rPr>
          <w:rFonts w:ascii="Times New Roman" w:eastAsia="Times New Roman" w:hAnsi="Times New Roman" w:cs="Times New Roman"/>
          <w:color w:val="2D2B20"/>
          <w:sz w:val="28"/>
          <w:szCs w:val="28"/>
          <w:lang w:val="kk-KZ" w:eastAsia="ru-RU"/>
        </w:rPr>
        <w:t xml:space="preserve"> жариялағандардың бірі – </w:t>
      </w:r>
      <w:r w:rsidR="006C4838" w:rsidRPr="00072D00">
        <w:rPr>
          <w:rFonts w:ascii="Times New Roman" w:eastAsia="Times New Roman" w:hAnsi="Times New Roman" w:cs="Times New Roman"/>
          <w:color w:val="2D2B20"/>
          <w:sz w:val="28"/>
          <w:szCs w:val="28"/>
          <w:lang w:val="kk-KZ" w:eastAsia="ru-RU"/>
        </w:rPr>
        <w:t xml:space="preserve">ұлттың ұлы ұстазы </w:t>
      </w:r>
      <w:r w:rsidRPr="00072D00">
        <w:rPr>
          <w:rFonts w:ascii="Times New Roman" w:eastAsia="Times New Roman" w:hAnsi="Times New Roman" w:cs="Times New Roman"/>
          <w:color w:val="2D2B20"/>
          <w:sz w:val="28"/>
          <w:szCs w:val="28"/>
          <w:lang w:val="kk-KZ" w:eastAsia="ru-RU"/>
        </w:rPr>
        <w:t xml:space="preserve">Ыбырай Алтынсарин. Ол халық </w:t>
      </w:r>
      <w:r w:rsidRPr="00072D00">
        <w:rPr>
          <w:rFonts w:ascii="Times New Roman" w:eastAsia="Times New Roman" w:hAnsi="Times New Roman" w:cs="Times New Roman"/>
          <w:color w:val="2D2B20"/>
          <w:sz w:val="28"/>
          <w:szCs w:val="28"/>
          <w:lang w:val="kk-KZ" w:eastAsia="ru-RU"/>
        </w:rPr>
        <w:lastRenderedPageBreak/>
        <w:t>даналығының жас өспірімдерді тапқырлыққа, өткірлікке, адамгершілікке баулитын тәрбие құралы екенін жете танып, өз еңбектеріне орнымен енгізіп, пайдалана білді.</w:t>
      </w:r>
    </w:p>
    <w:p w:rsidR="00052FD2" w:rsidRPr="008A110A" w:rsidRDefault="00052FD2" w:rsidP="00072D00">
      <w:pPr>
        <w:spacing w:after="0" w:line="240" w:lineRule="auto"/>
        <w:ind w:firstLine="708"/>
        <w:jc w:val="both"/>
        <w:rPr>
          <w:rFonts w:ascii="Times New Roman" w:eastAsia="Times New Roman" w:hAnsi="Times New Roman" w:cs="Times New Roman"/>
          <w:color w:val="2D2B20"/>
          <w:sz w:val="28"/>
          <w:szCs w:val="28"/>
          <w:lang w:val="kk-KZ" w:eastAsia="ru-RU"/>
        </w:rPr>
      </w:pPr>
      <w:r w:rsidRPr="00072D00">
        <w:rPr>
          <w:rFonts w:ascii="Times New Roman" w:eastAsia="Times New Roman" w:hAnsi="Times New Roman" w:cs="Times New Roman"/>
          <w:b/>
          <w:color w:val="2D2B20"/>
          <w:sz w:val="28"/>
          <w:szCs w:val="28"/>
          <w:lang w:val="kk-KZ" w:eastAsia="ru-RU"/>
        </w:rPr>
        <w:t>Ауыз әдебиеті мұраларын зерттеп, жинап, ерекше еңбек сіңірген</w:t>
      </w:r>
      <w:r w:rsidRPr="00072D00">
        <w:rPr>
          <w:rFonts w:ascii="Times New Roman" w:eastAsia="Times New Roman" w:hAnsi="Times New Roman" w:cs="Times New Roman"/>
          <w:color w:val="2D2B20"/>
          <w:sz w:val="28"/>
          <w:szCs w:val="28"/>
          <w:lang w:val="kk-KZ" w:eastAsia="ru-RU"/>
        </w:rPr>
        <w:t xml:space="preserve"> ғалым-лингвист А.Байтұрсынов шешендік өнерді жеке алып қарастырып, құнды пікірлер білдірді (1926 ж.). Шешен сөз, көсемсөз, дарынды сөз деп үш топқа бөліп, әрқайсысын қолданыс орнына қарай  іштей тағы беске бөліп, әрқайсысына қысқаша түсініктер, тың анықтамалар берген</w:t>
      </w:r>
      <w:r w:rsidR="006C4838" w:rsidRPr="00072D00">
        <w:rPr>
          <w:rFonts w:ascii="Times New Roman" w:eastAsia="Times New Roman" w:hAnsi="Times New Roman" w:cs="Times New Roman"/>
          <w:color w:val="2D2B20"/>
          <w:sz w:val="28"/>
          <w:szCs w:val="28"/>
          <w:lang w:val="kk-KZ" w:eastAsia="ru-RU"/>
        </w:rPr>
        <w:t>.</w:t>
      </w:r>
    </w:p>
    <w:p w:rsidR="00CF00AE" w:rsidRPr="008A110A" w:rsidRDefault="00CF00AE" w:rsidP="00072D00">
      <w:pPr>
        <w:spacing w:after="0" w:line="240" w:lineRule="auto"/>
        <w:ind w:firstLine="708"/>
        <w:jc w:val="both"/>
        <w:rPr>
          <w:rFonts w:ascii="Times New Roman" w:eastAsia="Times New Roman" w:hAnsi="Times New Roman" w:cs="Times New Roman"/>
          <w:color w:val="2D2B20"/>
          <w:sz w:val="28"/>
          <w:szCs w:val="28"/>
          <w:lang w:val="kk-KZ" w:eastAsia="ru-RU"/>
        </w:rPr>
      </w:pPr>
      <w:r w:rsidRPr="00CF00AE">
        <w:rPr>
          <w:rFonts w:ascii="Times New Roman" w:eastAsia="Times New Roman" w:hAnsi="Times New Roman" w:cs="Times New Roman"/>
          <w:noProof/>
          <w:color w:val="2D2B20"/>
          <w:sz w:val="28"/>
          <w:szCs w:val="28"/>
          <w:lang w:eastAsia="ru-RU"/>
        </w:rPr>
        <w:drawing>
          <wp:inline distT="0" distB="0" distL="0" distR="0" wp14:anchorId="523B0399" wp14:editId="3D05DF9F">
            <wp:extent cx="2324099" cy="1743075"/>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324424" cy="1743318"/>
                    </a:xfrm>
                    <a:prstGeom prst="rect">
                      <a:avLst/>
                    </a:prstGeom>
                  </pic:spPr>
                </pic:pic>
              </a:graphicData>
            </a:graphic>
          </wp:inline>
        </w:drawing>
      </w:r>
      <w:r w:rsidRPr="008A110A">
        <w:rPr>
          <w:rFonts w:ascii="Times New Roman" w:eastAsia="Times New Roman" w:hAnsi="Times New Roman" w:cs="Times New Roman"/>
          <w:color w:val="2D2B20"/>
          <w:sz w:val="28"/>
          <w:szCs w:val="28"/>
          <w:lang w:val="kk-KZ" w:eastAsia="ru-RU"/>
        </w:rPr>
        <w:t xml:space="preserve">        </w:t>
      </w:r>
      <w:r w:rsidRPr="00CF00AE">
        <w:rPr>
          <w:rFonts w:ascii="Times New Roman" w:eastAsia="Times New Roman" w:hAnsi="Times New Roman" w:cs="Times New Roman"/>
          <w:noProof/>
          <w:color w:val="2D2B20"/>
          <w:sz w:val="28"/>
          <w:szCs w:val="28"/>
          <w:lang w:eastAsia="ru-RU"/>
        </w:rPr>
        <w:drawing>
          <wp:inline distT="0" distB="0" distL="0" distR="0" wp14:anchorId="2F17ECC8" wp14:editId="43E3741F">
            <wp:extent cx="2133599" cy="1600200"/>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133897" cy="1600424"/>
                    </a:xfrm>
                    <a:prstGeom prst="rect">
                      <a:avLst/>
                    </a:prstGeom>
                  </pic:spPr>
                </pic:pic>
              </a:graphicData>
            </a:graphic>
          </wp:inline>
        </w:drawing>
      </w:r>
    </w:p>
    <w:p w:rsidR="00052FD2" w:rsidRPr="00072D00" w:rsidRDefault="00052FD2" w:rsidP="00072D00">
      <w:pPr>
        <w:spacing w:after="0" w:line="240" w:lineRule="auto"/>
        <w:ind w:firstLine="708"/>
        <w:jc w:val="both"/>
        <w:rPr>
          <w:rFonts w:ascii="Times New Roman" w:hAnsi="Times New Roman" w:cs="Times New Roman"/>
          <w:sz w:val="28"/>
          <w:szCs w:val="28"/>
          <w:lang w:val="kk-KZ"/>
        </w:rPr>
      </w:pPr>
      <w:r w:rsidRPr="00072D00">
        <w:rPr>
          <w:rFonts w:ascii="Times New Roman" w:eastAsia="Times New Roman" w:hAnsi="Times New Roman" w:cs="Times New Roman"/>
          <w:color w:val="2D2B20"/>
          <w:sz w:val="28"/>
          <w:szCs w:val="28"/>
          <w:lang w:val="kk-KZ" w:eastAsia="ru-RU"/>
        </w:rPr>
        <w:t>Қазақтың шешендік сөздерін өзге жұрттың атақты ғалымдары жоғары бағалады. Шешендік сөздер нұсқаларын академик В.В.Радлов (XIX ғ.) зерттеп жинаған болатын. Ол: «Қазақтар… мүдірмей, кідірмей, ерекше екпінмен сөйлейді. Ойын дәл, айқын ұғындырады. Ауыз екі сөйлеп отырғанның өзінде сөйлеген сөздер ұйқаспен, ырғақпен келетіндігі соншалық, бейне бір өлең екен деп таң қаласын»,  – деп көрсете отырып, әсіресе қазақ тілінің тазалығы мен табиғилығын дұрыс аңғарып, қазақтардың сөзге тапқырлығы мен шешендігі өзіне ерекше әсер еткенін жазған.</w:t>
      </w:r>
    </w:p>
    <w:p w:rsidR="00052FD2" w:rsidRPr="00072D00" w:rsidRDefault="00052FD2" w:rsidP="00072D00">
      <w:pPr>
        <w:spacing w:after="0" w:line="240" w:lineRule="auto"/>
        <w:ind w:firstLine="708"/>
        <w:jc w:val="both"/>
        <w:rPr>
          <w:rFonts w:ascii="Times New Roman" w:eastAsia="Times New Roman" w:hAnsi="Times New Roman" w:cs="Times New Roman"/>
          <w:color w:val="2D2B20"/>
          <w:sz w:val="28"/>
          <w:szCs w:val="28"/>
          <w:lang w:val="kk-KZ" w:eastAsia="ru-RU"/>
        </w:rPr>
      </w:pPr>
      <w:r w:rsidRPr="00072D00">
        <w:rPr>
          <w:rFonts w:ascii="Times New Roman" w:eastAsia="Times New Roman" w:hAnsi="Times New Roman" w:cs="Times New Roman"/>
          <w:b/>
          <w:color w:val="2D2B20"/>
          <w:sz w:val="28"/>
          <w:szCs w:val="28"/>
          <w:lang w:val="kk-KZ" w:eastAsia="ru-RU"/>
        </w:rPr>
        <w:t>Шешендік сөздерге тән ерекшеліктер</w:t>
      </w:r>
      <w:r w:rsidRPr="00072D00">
        <w:rPr>
          <w:rFonts w:ascii="Times New Roman" w:eastAsia="Times New Roman" w:hAnsi="Times New Roman" w:cs="Times New Roman"/>
          <w:color w:val="2D2B20"/>
          <w:sz w:val="28"/>
          <w:szCs w:val="28"/>
          <w:lang w:val="kk-KZ" w:eastAsia="ru-RU"/>
        </w:rPr>
        <w:t>. Біріншіден, қазақ шешендерінің сөздері жазбаша емес, ауызша айтылып дүниеге келеді де, одан кейін бірден-бірге ж</w:t>
      </w:r>
      <w:r w:rsidR="00072D00">
        <w:rPr>
          <w:rFonts w:ascii="Times New Roman" w:eastAsia="Times New Roman" w:hAnsi="Times New Roman" w:cs="Times New Roman"/>
          <w:color w:val="2D2B20"/>
          <w:sz w:val="28"/>
          <w:szCs w:val="28"/>
          <w:lang w:val="kk-KZ" w:eastAsia="ru-RU"/>
        </w:rPr>
        <w:t>атталып, ұрпақтан-ұрпаққа берілді</w:t>
      </w:r>
      <w:r w:rsidRPr="00072D00">
        <w:rPr>
          <w:rFonts w:ascii="Times New Roman" w:eastAsia="Times New Roman" w:hAnsi="Times New Roman" w:cs="Times New Roman"/>
          <w:color w:val="2D2B20"/>
          <w:sz w:val="28"/>
          <w:szCs w:val="28"/>
          <w:lang w:val="kk-KZ" w:eastAsia="ru-RU"/>
        </w:rPr>
        <w:t>.</w:t>
      </w:r>
      <w:r w:rsidR="00072D00">
        <w:rPr>
          <w:rFonts w:ascii="Times New Roman" w:eastAsia="Times New Roman" w:hAnsi="Times New Roman" w:cs="Times New Roman"/>
          <w:color w:val="2D2B20"/>
          <w:sz w:val="28"/>
          <w:szCs w:val="28"/>
          <w:lang w:val="kk-KZ" w:eastAsia="ru-RU"/>
        </w:rPr>
        <w:t xml:space="preserve"> </w:t>
      </w:r>
      <w:r w:rsidRPr="00072D00">
        <w:rPr>
          <w:rFonts w:ascii="Times New Roman" w:eastAsia="Times New Roman" w:hAnsi="Times New Roman" w:cs="Times New Roman"/>
          <w:color w:val="2D2B20"/>
          <w:sz w:val="28"/>
          <w:szCs w:val="28"/>
          <w:lang w:val="kk-KZ" w:eastAsia="ru-RU"/>
        </w:rPr>
        <w:t>Екіншіден, айтыла келе бастапқы нұсқа қалып өзгертіліп отыруы мүмкін.</w:t>
      </w:r>
      <w:r w:rsidR="00072D00">
        <w:rPr>
          <w:rFonts w:ascii="Times New Roman" w:eastAsia="Times New Roman" w:hAnsi="Times New Roman" w:cs="Times New Roman"/>
          <w:color w:val="2D2B20"/>
          <w:sz w:val="28"/>
          <w:szCs w:val="28"/>
          <w:lang w:val="kk-KZ" w:eastAsia="ru-RU"/>
        </w:rPr>
        <w:t xml:space="preserve"> </w:t>
      </w:r>
      <w:r w:rsidRPr="00072D00">
        <w:rPr>
          <w:rFonts w:ascii="Times New Roman" w:eastAsia="Times New Roman" w:hAnsi="Times New Roman" w:cs="Times New Roman"/>
          <w:color w:val="2D2B20"/>
          <w:sz w:val="28"/>
          <w:szCs w:val="28"/>
          <w:lang w:val="kk-KZ" w:eastAsia="ru-RU"/>
        </w:rPr>
        <w:t>Үшіншіден, шешеңдік сөздер кейінгі айтушылар тарапынан қажетіне қарай өзгеріп қолданылып отырған.</w:t>
      </w:r>
    </w:p>
    <w:p w:rsidR="00052FD2" w:rsidRPr="00072D00" w:rsidRDefault="00EC6CB4" w:rsidP="00072D00">
      <w:pPr>
        <w:spacing w:after="0" w:line="240" w:lineRule="auto"/>
        <w:ind w:firstLine="708"/>
        <w:jc w:val="both"/>
        <w:rPr>
          <w:rFonts w:ascii="Times New Roman" w:hAnsi="Times New Roman" w:cs="Times New Roman"/>
          <w:color w:val="000000"/>
          <w:sz w:val="28"/>
          <w:szCs w:val="28"/>
          <w:lang w:val="kk-KZ"/>
        </w:rPr>
      </w:pPr>
      <w:r w:rsidRPr="00072D00">
        <w:rPr>
          <w:rFonts w:ascii="Times New Roman" w:hAnsi="Times New Roman" w:cs="Times New Roman"/>
          <w:b/>
          <w:color w:val="000000"/>
          <w:sz w:val="28"/>
          <w:szCs w:val="28"/>
          <w:lang w:val="kk-KZ"/>
        </w:rPr>
        <w:t>З</w:t>
      </w:r>
      <w:r w:rsidR="008402D8" w:rsidRPr="00072D00">
        <w:rPr>
          <w:rFonts w:ascii="Times New Roman" w:hAnsi="Times New Roman" w:cs="Times New Roman"/>
          <w:b/>
          <w:color w:val="000000"/>
          <w:sz w:val="28"/>
          <w:szCs w:val="28"/>
          <w:lang w:val="kk-KZ"/>
        </w:rPr>
        <w:t>аманауй шешендеріміздің қатарына</w:t>
      </w:r>
      <w:r w:rsidR="008402D8" w:rsidRPr="00072D00">
        <w:rPr>
          <w:rFonts w:ascii="Times New Roman" w:hAnsi="Times New Roman" w:cs="Times New Roman"/>
          <w:color w:val="000000"/>
          <w:sz w:val="28"/>
          <w:szCs w:val="28"/>
          <w:lang w:val="kk-KZ"/>
        </w:rPr>
        <w:t xml:space="preserve"> </w:t>
      </w:r>
      <w:r w:rsidRPr="00072D00">
        <w:rPr>
          <w:rFonts w:ascii="Times New Roman" w:eastAsia="Times New Roman" w:hAnsi="Times New Roman" w:cs="Times New Roman"/>
          <w:color w:val="2D2B20"/>
          <w:sz w:val="28"/>
          <w:szCs w:val="28"/>
          <w:lang w:val="kk-KZ" w:eastAsia="ru-RU"/>
        </w:rPr>
        <w:t>т</w:t>
      </w:r>
      <w:r w:rsidR="008402D8" w:rsidRPr="00072D00">
        <w:rPr>
          <w:rFonts w:ascii="Times New Roman" w:eastAsia="Times New Roman" w:hAnsi="Times New Roman" w:cs="Times New Roman"/>
          <w:color w:val="2D2B20"/>
          <w:sz w:val="28"/>
          <w:szCs w:val="28"/>
          <w:lang w:val="kk-KZ" w:eastAsia="ru-RU"/>
        </w:rPr>
        <w:t xml:space="preserve">абанда тауып сөйлейтін тапқыр, топ алдында тайсалмай, мүдірмей сөз бастайтын батыл, сөз сайысында саспайтын сабырлы </w:t>
      </w:r>
      <w:r w:rsidR="00072D00">
        <w:rPr>
          <w:rFonts w:ascii="Times New Roman" w:hAnsi="Times New Roman" w:cs="Times New Roman"/>
          <w:color w:val="000000"/>
          <w:sz w:val="28"/>
          <w:szCs w:val="28"/>
          <w:lang w:val="kk-KZ"/>
        </w:rPr>
        <w:t xml:space="preserve">Елбасы Н.Ә. Назарбаевты, </w:t>
      </w:r>
      <w:r w:rsidR="008402D8" w:rsidRPr="00072D00">
        <w:rPr>
          <w:rFonts w:ascii="Times New Roman" w:hAnsi="Times New Roman" w:cs="Times New Roman"/>
          <w:color w:val="000000"/>
          <w:sz w:val="28"/>
          <w:szCs w:val="28"/>
          <w:lang w:val="kk-KZ"/>
        </w:rPr>
        <w:t>М.</w:t>
      </w:r>
      <w:r w:rsidR="00CB4C5B">
        <w:rPr>
          <w:rFonts w:ascii="Times New Roman" w:hAnsi="Times New Roman" w:cs="Times New Roman"/>
          <w:color w:val="000000"/>
          <w:sz w:val="28"/>
          <w:szCs w:val="28"/>
          <w:lang w:val="kk-KZ"/>
        </w:rPr>
        <w:t xml:space="preserve"> Шахановты, О. Сүлейменовты </w:t>
      </w:r>
      <w:r w:rsidR="008402D8" w:rsidRPr="00072D00">
        <w:rPr>
          <w:rFonts w:ascii="Times New Roman" w:hAnsi="Times New Roman" w:cs="Times New Roman"/>
          <w:color w:val="000000"/>
          <w:sz w:val="28"/>
          <w:szCs w:val="28"/>
          <w:lang w:val="kk-KZ"/>
        </w:rPr>
        <w:t xml:space="preserve"> айтуға болады.   </w:t>
      </w:r>
    </w:p>
    <w:p w:rsidR="00052FD2" w:rsidRDefault="00EC6CB4" w:rsidP="00072D00">
      <w:pPr>
        <w:pStyle w:val="a3"/>
        <w:pBdr>
          <w:bottom w:val="single" w:sz="6" w:space="3" w:color="auto"/>
        </w:pBdr>
        <w:spacing w:before="0" w:beforeAutospacing="0" w:after="0" w:afterAutospacing="0"/>
        <w:ind w:firstLine="708"/>
        <w:jc w:val="both"/>
        <w:rPr>
          <w:color w:val="000000"/>
          <w:sz w:val="28"/>
          <w:szCs w:val="28"/>
          <w:lang w:val="kk-KZ"/>
        </w:rPr>
      </w:pPr>
      <w:r w:rsidRPr="00072D00">
        <w:rPr>
          <w:b/>
          <w:color w:val="000000"/>
          <w:sz w:val="28"/>
          <w:szCs w:val="28"/>
          <w:lang w:val="kk-KZ"/>
        </w:rPr>
        <w:t>Ата-баба мұрасын – ұрпаққа ұлағат</w:t>
      </w:r>
      <w:r w:rsidRPr="00072D00">
        <w:rPr>
          <w:color w:val="000000"/>
          <w:sz w:val="28"/>
          <w:szCs w:val="28"/>
          <w:lang w:val="kk-KZ"/>
        </w:rPr>
        <w:t xml:space="preserve">, кейінгіге аманат, келер күнмен бірге жасайтын рухани асыл қазына ретінде жасөспірімдердің бойына сіңіре берейік. </w:t>
      </w:r>
    </w:p>
    <w:p w:rsidR="00CB4C5B" w:rsidRDefault="00CB4C5B" w:rsidP="00072D00">
      <w:pPr>
        <w:pStyle w:val="a3"/>
        <w:pBdr>
          <w:bottom w:val="single" w:sz="6" w:space="3" w:color="auto"/>
        </w:pBdr>
        <w:spacing w:before="0" w:beforeAutospacing="0" w:after="0" w:afterAutospacing="0"/>
        <w:ind w:firstLine="708"/>
        <w:jc w:val="both"/>
        <w:rPr>
          <w:color w:val="000000"/>
          <w:sz w:val="28"/>
          <w:szCs w:val="28"/>
          <w:lang w:val="kk-KZ"/>
        </w:rPr>
      </w:pPr>
    </w:p>
    <w:p w:rsidR="00CB4C5B" w:rsidRPr="00072D00" w:rsidRDefault="00CB4C5B" w:rsidP="00072D00">
      <w:pPr>
        <w:pStyle w:val="a3"/>
        <w:pBdr>
          <w:bottom w:val="single" w:sz="6" w:space="3" w:color="auto"/>
        </w:pBdr>
        <w:spacing w:before="0" w:beforeAutospacing="0" w:after="0" w:afterAutospacing="0"/>
        <w:ind w:firstLine="708"/>
        <w:jc w:val="both"/>
        <w:rPr>
          <w:color w:val="000000"/>
          <w:sz w:val="28"/>
          <w:szCs w:val="28"/>
          <w:lang w:val="kk-KZ"/>
        </w:rPr>
      </w:pPr>
    </w:p>
    <w:sectPr w:rsidR="00CB4C5B" w:rsidRPr="00072D00" w:rsidSect="00072D0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EE0"/>
    <w:rsid w:val="00052FD2"/>
    <w:rsid w:val="00072D00"/>
    <w:rsid w:val="00273323"/>
    <w:rsid w:val="002A0F30"/>
    <w:rsid w:val="002F7A79"/>
    <w:rsid w:val="004D7B4F"/>
    <w:rsid w:val="004F4D4A"/>
    <w:rsid w:val="00577CD7"/>
    <w:rsid w:val="00682029"/>
    <w:rsid w:val="006A7782"/>
    <w:rsid w:val="006C4838"/>
    <w:rsid w:val="008130FD"/>
    <w:rsid w:val="008402D8"/>
    <w:rsid w:val="008A110A"/>
    <w:rsid w:val="00986151"/>
    <w:rsid w:val="009A24D9"/>
    <w:rsid w:val="009A7C67"/>
    <w:rsid w:val="00BB792D"/>
    <w:rsid w:val="00C23A3D"/>
    <w:rsid w:val="00C30220"/>
    <w:rsid w:val="00C86EE0"/>
    <w:rsid w:val="00CB4C5B"/>
    <w:rsid w:val="00CF00AE"/>
    <w:rsid w:val="00E32D7D"/>
    <w:rsid w:val="00EC6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4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7B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32D7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2D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4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7B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32D7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2D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8959D-F256-4709-BAD2-B84EBED73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451</Words>
  <Characters>2573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Қазақ тілі</dc:creator>
  <cp:lastModifiedBy>Қазақ тілі</cp:lastModifiedBy>
  <cp:revision>16</cp:revision>
  <dcterms:created xsi:type="dcterms:W3CDTF">2016-04-13T05:11:00Z</dcterms:created>
  <dcterms:modified xsi:type="dcterms:W3CDTF">2018-04-28T04:12:00Z</dcterms:modified>
</cp:coreProperties>
</file>