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4FD" w:rsidRPr="004F3654" w:rsidRDefault="00CD54FD" w:rsidP="00CD54FD">
      <w:pPr>
        <w:spacing w:after="0"/>
        <w:rPr>
          <w:rFonts w:ascii="Times New Roman" w:hAnsi="Times New Roman" w:cs="Times New Roman"/>
          <w:b/>
          <w:sz w:val="28"/>
          <w:szCs w:val="28"/>
          <w:lang w:val="kk-KZ"/>
        </w:rPr>
      </w:pPr>
      <w:r w:rsidRPr="004F3654">
        <w:rPr>
          <w:rFonts w:ascii="Times New Roman" w:hAnsi="Times New Roman" w:cs="Times New Roman"/>
          <w:b/>
          <w:sz w:val="28"/>
          <w:szCs w:val="28"/>
          <w:lang w:val="kk-KZ"/>
        </w:rPr>
        <w:t xml:space="preserve">Қожахметова Гүлшат Егізбайқызы </w:t>
      </w:r>
    </w:p>
    <w:p w:rsidR="00CD54FD" w:rsidRPr="004F3654" w:rsidRDefault="00CD54FD" w:rsidP="00CD54FD">
      <w:pPr>
        <w:spacing w:after="0"/>
        <w:rPr>
          <w:rFonts w:ascii="Times New Roman" w:hAnsi="Times New Roman" w:cs="Times New Roman"/>
          <w:b/>
          <w:sz w:val="28"/>
          <w:szCs w:val="28"/>
          <w:lang w:val="kk-KZ"/>
        </w:rPr>
      </w:pPr>
      <w:r w:rsidRPr="004F3654">
        <w:rPr>
          <w:rFonts w:ascii="Times New Roman" w:hAnsi="Times New Roman" w:cs="Times New Roman"/>
          <w:b/>
          <w:sz w:val="28"/>
          <w:szCs w:val="28"/>
          <w:lang w:val="kk-KZ"/>
        </w:rPr>
        <w:t>Ақтөбе облысы Шалқар қаласы</w:t>
      </w:r>
    </w:p>
    <w:p w:rsidR="00CD54FD" w:rsidRPr="004F3654" w:rsidRDefault="00CD54FD" w:rsidP="00CD54FD">
      <w:pPr>
        <w:spacing w:after="0"/>
        <w:rPr>
          <w:rFonts w:ascii="Times New Roman" w:hAnsi="Times New Roman" w:cs="Times New Roman"/>
          <w:b/>
          <w:sz w:val="28"/>
          <w:szCs w:val="28"/>
          <w:lang w:val="kk-KZ"/>
        </w:rPr>
      </w:pPr>
      <w:r w:rsidRPr="004F3654">
        <w:rPr>
          <w:rFonts w:ascii="Times New Roman" w:hAnsi="Times New Roman" w:cs="Times New Roman"/>
          <w:sz w:val="28"/>
          <w:szCs w:val="28"/>
          <w:lang w:val="kk-KZ"/>
        </w:rPr>
        <w:t xml:space="preserve"> </w:t>
      </w:r>
      <w:r w:rsidRPr="004F3654">
        <w:rPr>
          <w:rFonts w:ascii="Times New Roman" w:hAnsi="Times New Roman" w:cs="Times New Roman"/>
          <w:b/>
          <w:sz w:val="28"/>
          <w:szCs w:val="28"/>
          <w:lang w:val="kk-KZ"/>
        </w:rPr>
        <w:t>«Бәйтерек» бөбекжай-бақшасы</w:t>
      </w:r>
    </w:p>
    <w:p w:rsidR="00CD54FD" w:rsidRPr="004F3654" w:rsidRDefault="00CD54FD" w:rsidP="00CD54FD">
      <w:pPr>
        <w:spacing w:after="0"/>
        <w:rPr>
          <w:rFonts w:ascii="Times New Roman" w:hAnsi="Times New Roman" w:cs="Times New Roman"/>
          <w:b/>
          <w:sz w:val="28"/>
          <w:szCs w:val="28"/>
          <w:lang w:val="kk-KZ"/>
        </w:rPr>
      </w:pPr>
      <w:r w:rsidRPr="004F3654">
        <w:rPr>
          <w:rFonts w:ascii="Times New Roman" w:hAnsi="Times New Roman" w:cs="Times New Roman"/>
          <w:b/>
          <w:sz w:val="28"/>
          <w:szCs w:val="28"/>
          <w:lang w:val="kk-KZ"/>
        </w:rPr>
        <w:t>Психолог</w:t>
      </w:r>
    </w:p>
    <w:p w:rsidR="00CD54FD" w:rsidRPr="004F3654" w:rsidRDefault="00CD54FD" w:rsidP="00CD54FD">
      <w:pPr>
        <w:spacing w:after="0"/>
        <w:rPr>
          <w:rFonts w:ascii="Times New Roman" w:hAnsi="Times New Roman" w:cs="Times New Roman"/>
          <w:sz w:val="28"/>
          <w:szCs w:val="28"/>
          <w:lang w:val="kk-KZ"/>
        </w:rPr>
      </w:pPr>
      <w:r w:rsidRPr="004F3654">
        <w:rPr>
          <w:rFonts w:ascii="Times New Roman" w:hAnsi="Times New Roman" w:cs="Times New Roman"/>
          <w:b/>
          <w:sz w:val="28"/>
          <w:szCs w:val="28"/>
          <w:lang w:val="kk-KZ"/>
        </w:rPr>
        <w:t>Ұйымдастырылған оқу іс әрекеті:</w:t>
      </w:r>
      <w:r w:rsidRPr="004F3654">
        <w:rPr>
          <w:rFonts w:ascii="Times New Roman" w:hAnsi="Times New Roman" w:cs="Times New Roman"/>
          <w:sz w:val="28"/>
          <w:szCs w:val="28"/>
          <w:lang w:val="kk-KZ"/>
        </w:rPr>
        <w:t xml:space="preserve"> Психология</w:t>
      </w:r>
    </w:p>
    <w:p w:rsidR="00CD54FD" w:rsidRDefault="00CD54FD" w:rsidP="00CD54FD">
      <w:pPr>
        <w:tabs>
          <w:tab w:val="left" w:pos="3152"/>
        </w:tabs>
        <w:rPr>
          <w:rFonts w:ascii="Times New Roman" w:hAnsi="Times New Roman" w:cs="Times New Roman"/>
          <w:b/>
          <w:sz w:val="28"/>
          <w:szCs w:val="28"/>
          <w:lang w:val="kk-KZ"/>
        </w:rPr>
      </w:pPr>
      <w:r w:rsidRPr="004F3654">
        <w:rPr>
          <w:rFonts w:ascii="Times New Roman" w:hAnsi="Times New Roman" w:cs="Times New Roman"/>
          <w:b/>
          <w:sz w:val="28"/>
          <w:szCs w:val="28"/>
          <w:lang w:val="kk-KZ"/>
        </w:rPr>
        <w:t>Тақырыбы:</w:t>
      </w: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CD54FD">
        <w:rPr>
          <w:rFonts w:ascii="Times New Roman" w:hAnsi="Times New Roman" w:cs="Times New Roman"/>
          <w:sz w:val="28"/>
          <w:szCs w:val="28"/>
          <w:lang w:val="kk-KZ"/>
        </w:rPr>
        <w:t>Жеке тұлғаның дамуына қолайлы жағдай жасау</w:t>
      </w:r>
      <w:r>
        <w:rPr>
          <w:rFonts w:ascii="Times New Roman" w:hAnsi="Times New Roman" w:cs="Times New Roman"/>
          <w:sz w:val="28"/>
          <w:szCs w:val="28"/>
          <w:lang w:val="kk-KZ"/>
        </w:rPr>
        <w:t>.</w:t>
      </w:r>
      <w:bookmarkStart w:id="0" w:name="_GoBack"/>
      <w:bookmarkEnd w:id="0"/>
      <w:r w:rsidRPr="004F3654">
        <w:rPr>
          <w:rFonts w:ascii="Times New Roman" w:hAnsi="Times New Roman" w:cs="Times New Roman"/>
          <w:b/>
          <w:sz w:val="28"/>
          <w:szCs w:val="28"/>
          <w:lang w:val="kk-KZ"/>
        </w:rPr>
        <w:tab/>
      </w:r>
    </w:p>
    <w:p w:rsidR="00BB781D" w:rsidRDefault="00BB781D" w:rsidP="00BB781D">
      <w:pPr>
        <w:tabs>
          <w:tab w:val="left" w:pos="3152"/>
        </w:tabs>
        <w:rPr>
          <w:rFonts w:ascii="Times New Roman" w:hAnsi="Times New Roman" w:cs="Times New Roman"/>
          <w:sz w:val="28"/>
          <w:szCs w:val="28"/>
          <w:lang w:val="kk-KZ"/>
        </w:rPr>
      </w:pPr>
      <w:r>
        <w:rPr>
          <w:rFonts w:ascii="Times New Roman" w:hAnsi="Times New Roman" w:cs="Times New Roman"/>
          <w:b/>
          <w:sz w:val="28"/>
          <w:szCs w:val="28"/>
          <w:lang w:val="kk-KZ"/>
        </w:rPr>
        <w:t xml:space="preserve">   Мақсаты:</w:t>
      </w:r>
      <w:r>
        <w:rPr>
          <w:rFonts w:ascii="Times New Roman" w:hAnsi="Times New Roman" w:cs="Times New Roman"/>
          <w:sz w:val="28"/>
          <w:szCs w:val="28"/>
          <w:lang w:val="kk-KZ"/>
        </w:rPr>
        <w:t>Педагогтар арасында қарым-қатынасты нығайту;жағымсыз көңіл-күйден арылу,шығармашылық қабілеттерін бағалай білу, жұмыс белсенділіктерін,біліктілік дағдыларын арттыру.</w:t>
      </w:r>
    </w:p>
    <w:p w:rsidR="00BB781D" w:rsidRDefault="00BB781D" w:rsidP="00BB781D">
      <w:pPr>
        <w:tabs>
          <w:tab w:val="left" w:pos="3152"/>
        </w:tabs>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Жоспары:</w:t>
      </w:r>
    </w:p>
    <w:p w:rsidR="00BB781D" w:rsidRPr="00BA2502" w:rsidRDefault="00BB781D" w:rsidP="00BB781D">
      <w:pPr>
        <w:pStyle w:val="a3"/>
        <w:numPr>
          <w:ilvl w:val="0"/>
          <w:numId w:val="1"/>
        </w:numPr>
        <w:tabs>
          <w:tab w:val="left" w:pos="3152"/>
        </w:tabs>
        <w:rPr>
          <w:rFonts w:ascii="Times New Roman" w:hAnsi="Times New Roman" w:cs="Times New Roman"/>
          <w:b/>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Достық торы» жаттығуы.</w:t>
      </w:r>
    </w:p>
    <w:p w:rsidR="00BB781D" w:rsidRDefault="00BB781D" w:rsidP="00BB781D">
      <w:pPr>
        <w:pStyle w:val="a3"/>
        <w:numPr>
          <w:ilvl w:val="0"/>
          <w:numId w:val="1"/>
        </w:numPr>
        <w:tabs>
          <w:tab w:val="left" w:pos="3152"/>
        </w:tabs>
        <w:rPr>
          <w:rFonts w:ascii="Times New Roman" w:hAnsi="Times New Roman" w:cs="Times New Roman"/>
          <w:b/>
          <w:sz w:val="28"/>
          <w:szCs w:val="28"/>
          <w:lang w:val="kk-KZ"/>
        </w:rPr>
      </w:pPr>
      <w:r w:rsidRPr="00BA2502">
        <w:rPr>
          <w:rFonts w:ascii="Times New Roman" w:hAnsi="Times New Roman" w:cs="Times New Roman"/>
          <w:sz w:val="28"/>
          <w:szCs w:val="28"/>
          <w:lang w:val="kk-KZ"/>
        </w:rPr>
        <w:t>«Ақ лента» жаттығуы</w:t>
      </w:r>
      <w:r>
        <w:rPr>
          <w:rFonts w:ascii="Times New Roman" w:hAnsi="Times New Roman" w:cs="Times New Roman"/>
          <w:b/>
          <w:sz w:val="28"/>
          <w:szCs w:val="28"/>
          <w:lang w:val="kk-KZ"/>
        </w:rPr>
        <w:t>.</w:t>
      </w:r>
    </w:p>
    <w:p w:rsidR="00BB781D" w:rsidRPr="00BA2502" w:rsidRDefault="00BB781D" w:rsidP="00BB781D">
      <w:pPr>
        <w:pStyle w:val="a3"/>
        <w:numPr>
          <w:ilvl w:val="0"/>
          <w:numId w:val="1"/>
        </w:numPr>
        <w:tabs>
          <w:tab w:val="left" w:pos="3152"/>
        </w:tabs>
        <w:rPr>
          <w:rFonts w:ascii="Times New Roman" w:hAnsi="Times New Roman" w:cs="Times New Roman"/>
          <w:b/>
          <w:sz w:val="28"/>
          <w:szCs w:val="28"/>
          <w:lang w:val="kk-KZ"/>
        </w:rPr>
      </w:pPr>
      <w:r>
        <w:rPr>
          <w:rFonts w:ascii="Times New Roman" w:hAnsi="Times New Roman" w:cs="Times New Roman"/>
          <w:sz w:val="28"/>
          <w:szCs w:val="28"/>
          <w:lang w:val="kk-KZ"/>
        </w:rPr>
        <w:t>«Тұлға – адамның келешек өмірінің қалыптасу жобасының келбеті» баяндама.</w:t>
      </w:r>
    </w:p>
    <w:p w:rsidR="00BB781D" w:rsidRPr="00BA2502" w:rsidRDefault="00BB781D" w:rsidP="00BB781D">
      <w:pPr>
        <w:pStyle w:val="a3"/>
        <w:numPr>
          <w:ilvl w:val="0"/>
          <w:numId w:val="1"/>
        </w:numPr>
        <w:tabs>
          <w:tab w:val="left" w:pos="3152"/>
        </w:tabs>
        <w:rPr>
          <w:rFonts w:ascii="Times New Roman" w:hAnsi="Times New Roman" w:cs="Times New Roman"/>
          <w:b/>
          <w:sz w:val="28"/>
          <w:szCs w:val="28"/>
          <w:lang w:val="kk-KZ"/>
        </w:rPr>
      </w:pPr>
      <w:r>
        <w:rPr>
          <w:rFonts w:ascii="Times New Roman" w:hAnsi="Times New Roman" w:cs="Times New Roman"/>
          <w:sz w:val="28"/>
          <w:szCs w:val="28"/>
          <w:lang w:val="kk-KZ"/>
        </w:rPr>
        <w:t>«Баланың жаңа ортаға қалыпты бейімделуі,қалыпты бейімделуіне жағдай жасау» пікір алмасу.</w:t>
      </w:r>
    </w:p>
    <w:p w:rsidR="00BB781D" w:rsidRPr="00BA2502" w:rsidRDefault="00BB781D" w:rsidP="00BB781D">
      <w:pPr>
        <w:pStyle w:val="a3"/>
        <w:numPr>
          <w:ilvl w:val="0"/>
          <w:numId w:val="1"/>
        </w:numPr>
        <w:tabs>
          <w:tab w:val="left" w:pos="3152"/>
        </w:tabs>
        <w:rPr>
          <w:rFonts w:ascii="Times New Roman" w:hAnsi="Times New Roman" w:cs="Times New Roman"/>
          <w:b/>
          <w:sz w:val="28"/>
          <w:szCs w:val="28"/>
          <w:lang w:val="kk-KZ"/>
        </w:rPr>
      </w:pPr>
      <w:r>
        <w:rPr>
          <w:rFonts w:ascii="Times New Roman" w:hAnsi="Times New Roman" w:cs="Times New Roman"/>
          <w:sz w:val="28"/>
          <w:szCs w:val="28"/>
          <w:lang w:val="kk-KZ"/>
        </w:rPr>
        <w:t>«Психогеометриялық фигуралар таңдау» (мінездеме беру)</w:t>
      </w:r>
    </w:p>
    <w:p w:rsidR="00BB781D" w:rsidRPr="00BA2502" w:rsidRDefault="00BB781D" w:rsidP="00BB781D">
      <w:pPr>
        <w:pStyle w:val="a3"/>
        <w:numPr>
          <w:ilvl w:val="0"/>
          <w:numId w:val="1"/>
        </w:numPr>
        <w:tabs>
          <w:tab w:val="left" w:pos="3152"/>
        </w:tabs>
        <w:rPr>
          <w:rFonts w:ascii="Times New Roman" w:hAnsi="Times New Roman" w:cs="Times New Roman"/>
          <w:b/>
          <w:sz w:val="28"/>
          <w:szCs w:val="28"/>
          <w:lang w:val="kk-KZ"/>
        </w:rPr>
      </w:pPr>
      <w:r>
        <w:rPr>
          <w:rFonts w:ascii="Times New Roman" w:hAnsi="Times New Roman" w:cs="Times New Roman"/>
          <w:sz w:val="28"/>
          <w:szCs w:val="28"/>
          <w:lang w:val="kk-KZ"/>
        </w:rPr>
        <w:t>Қорытынды.</w:t>
      </w:r>
    </w:p>
    <w:p w:rsidR="00BB781D" w:rsidRDefault="00BB781D" w:rsidP="00BB781D">
      <w:pPr>
        <w:tabs>
          <w:tab w:val="left" w:pos="3152"/>
        </w:tabs>
        <w:ind w:left="75"/>
        <w:rPr>
          <w:rFonts w:ascii="Times New Roman" w:hAnsi="Times New Roman" w:cs="Times New Roman"/>
          <w:sz w:val="28"/>
          <w:szCs w:val="28"/>
          <w:lang w:val="kk-KZ"/>
        </w:rPr>
      </w:pPr>
      <w:r>
        <w:rPr>
          <w:rFonts w:ascii="Times New Roman" w:hAnsi="Times New Roman" w:cs="Times New Roman"/>
          <w:b/>
          <w:sz w:val="28"/>
          <w:szCs w:val="28"/>
          <w:lang w:val="kk-KZ"/>
        </w:rPr>
        <w:t xml:space="preserve">   Қажетті құралдар:</w:t>
      </w:r>
      <w:r>
        <w:rPr>
          <w:rFonts w:ascii="Times New Roman" w:hAnsi="Times New Roman" w:cs="Times New Roman"/>
          <w:sz w:val="28"/>
          <w:szCs w:val="28"/>
          <w:lang w:val="kk-KZ"/>
        </w:rPr>
        <w:t>тоқыма жіп, ақ лента,геометриялық фигуралар,парақ қағаздар,үн таспа.</w:t>
      </w:r>
    </w:p>
    <w:p w:rsidR="00BB781D" w:rsidRPr="00903BEC" w:rsidRDefault="00BB781D" w:rsidP="00BB781D">
      <w:pPr>
        <w:pStyle w:val="a3"/>
        <w:numPr>
          <w:ilvl w:val="0"/>
          <w:numId w:val="2"/>
        </w:numPr>
        <w:tabs>
          <w:tab w:val="left" w:pos="3152"/>
        </w:tabs>
        <w:rPr>
          <w:rFonts w:ascii="Times New Roman" w:hAnsi="Times New Roman" w:cs="Times New Roman"/>
          <w:sz w:val="28"/>
          <w:szCs w:val="28"/>
          <w:lang w:val="kk-KZ"/>
        </w:rPr>
      </w:pPr>
      <w:r>
        <w:rPr>
          <w:rFonts w:ascii="Times New Roman" w:hAnsi="Times New Roman" w:cs="Times New Roman"/>
          <w:b/>
          <w:sz w:val="28"/>
          <w:szCs w:val="28"/>
          <w:lang w:val="kk-KZ"/>
        </w:rPr>
        <w:t>«Достық торы» жаттығуы.</w:t>
      </w:r>
    </w:p>
    <w:p w:rsidR="00BB781D" w:rsidRDefault="00BB781D" w:rsidP="00BB781D">
      <w:pPr>
        <w:tabs>
          <w:tab w:val="left" w:pos="3152"/>
        </w:tabs>
        <w:rPr>
          <w:rFonts w:ascii="Times New Roman" w:hAnsi="Times New Roman" w:cs="Times New Roman"/>
          <w:sz w:val="28"/>
          <w:szCs w:val="28"/>
          <w:lang w:val="kk-KZ"/>
        </w:rPr>
      </w:pPr>
      <w:r>
        <w:rPr>
          <w:rFonts w:ascii="Times New Roman" w:hAnsi="Times New Roman" w:cs="Times New Roman"/>
          <w:sz w:val="28"/>
          <w:szCs w:val="28"/>
          <w:lang w:val="kk-KZ"/>
        </w:rPr>
        <w:t xml:space="preserve">   Қатысушылар шеңбер бойына тұрады.Жүргізуші тоқыма жіпті бір саусағымен іліп алып өзі қалаған қатысушыға жылы лебізін білдіріп лақтырады. Жаттығу осылай жалғасады,барлық қатысушылар қамтылу керек. Соңында «достық торы» пайда болады.</w:t>
      </w:r>
    </w:p>
    <w:p w:rsidR="000C20BC" w:rsidRDefault="000C20BC" w:rsidP="00BB781D">
      <w:pPr>
        <w:tabs>
          <w:tab w:val="left" w:pos="3152"/>
        </w:tabs>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3319427" cy="4744529"/>
            <wp:effectExtent l="0" t="7620" r="6985" b="6985"/>
            <wp:docPr id="1" name="Рисунок 1" descr="C:\Users\User\Desktop\Новая папка (2)\IMG_20180412_115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 (2)\IMG_20180412_11542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3319602" cy="4744779"/>
                    </a:xfrm>
                    <a:prstGeom prst="rect">
                      <a:avLst/>
                    </a:prstGeom>
                    <a:noFill/>
                    <a:ln>
                      <a:noFill/>
                    </a:ln>
                  </pic:spPr>
                </pic:pic>
              </a:graphicData>
            </a:graphic>
          </wp:inline>
        </w:drawing>
      </w:r>
    </w:p>
    <w:p w:rsidR="00BB781D" w:rsidRDefault="00BB781D" w:rsidP="00BB781D">
      <w:pPr>
        <w:pStyle w:val="a3"/>
        <w:numPr>
          <w:ilvl w:val="0"/>
          <w:numId w:val="2"/>
        </w:numPr>
        <w:tabs>
          <w:tab w:val="left" w:pos="3152"/>
        </w:tabs>
        <w:rPr>
          <w:rFonts w:ascii="Times New Roman" w:hAnsi="Times New Roman" w:cs="Times New Roman"/>
          <w:b/>
          <w:sz w:val="28"/>
          <w:szCs w:val="28"/>
          <w:lang w:val="kk-KZ"/>
        </w:rPr>
      </w:pPr>
      <w:r>
        <w:rPr>
          <w:rFonts w:ascii="Times New Roman" w:hAnsi="Times New Roman" w:cs="Times New Roman"/>
          <w:b/>
          <w:sz w:val="28"/>
          <w:szCs w:val="28"/>
          <w:lang w:val="kk-KZ"/>
        </w:rPr>
        <w:t>«Ақ лента» жаттығуы.</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Плакатқа «</w:t>
      </w:r>
      <w:r>
        <w:rPr>
          <w:rFonts w:ascii="Times New Roman" w:hAnsi="Times New Roman" w:cs="Times New Roman"/>
          <w:b/>
          <w:sz w:val="28"/>
          <w:szCs w:val="28"/>
          <w:lang w:val="kk-KZ"/>
        </w:rPr>
        <w:t>Мен»</w:t>
      </w:r>
      <w:r>
        <w:rPr>
          <w:rFonts w:ascii="Times New Roman" w:hAnsi="Times New Roman" w:cs="Times New Roman"/>
          <w:sz w:val="28"/>
          <w:szCs w:val="28"/>
          <w:lang w:val="kk-KZ"/>
        </w:rPr>
        <w:t>деген жазу ілінеді,қатысушылардың алдына ақ лента жайылады. Қатысушыларға егер болашағыңыз үшін жауапкершілікті сезінсеңіз,өміріңіздің жақсы болғанын қаласаңыз мына лентадан аттаңыз,аттар алдында қандай жаман мінезіңізден құтылғыңыз келетінін қағазға жазып,плакаттағы «</w:t>
      </w:r>
      <w:r>
        <w:rPr>
          <w:rFonts w:ascii="Times New Roman" w:hAnsi="Times New Roman" w:cs="Times New Roman"/>
          <w:b/>
          <w:sz w:val="28"/>
          <w:szCs w:val="28"/>
          <w:lang w:val="kk-KZ"/>
        </w:rPr>
        <w:t>Мен»</w:t>
      </w:r>
      <w:r>
        <w:rPr>
          <w:rFonts w:ascii="Times New Roman" w:hAnsi="Times New Roman" w:cs="Times New Roman"/>
          <w:sz w:val="28"/>
          <w:szCs w:val="28"/>
          <w:lang w:val="kk-KZ"/>
        </w:rPr>
        <w:t>жазуының қапталына жапсыру сұралады.</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sz w:val="28"/>
          <w:szCs w:val="28"/>
          <w:lang w:val="kk-KZ"/>
        </w:rPr>
        <w:t xml:space="preserve">  Бәрі өздерінің бойларындағы жағымсыз мінездері жазылған сөздерін «Мен»сөзінің қапталына жапсырып ақ лентаны аттайды. Болған соң барлық ілінген қағаздар өртеледі.</w:t>
      </w:r>
    </w:p>
    <w:p w:rsidR="00BB781D" w:rsidRDefault="00BB781D" w:rsidP="00BB781D">
      <w:pPr>
        <w:pStyle w:val="a3"/>
        <w:numPr>
          <w:ilvl w:val="0"/>
          <w:numId w:val="2"/>
        </w:numPr>
        <w:tabs>
          <w:tab w:val="left" w:pos="3152"/>
        </w:tabs>
        <w:rPr>
          <w:rFonts w:ascii="Times New Roman" w:hAnsi="Times New Roman" w:cs="Times New Roman"/>
          <w:b/>
          <w:sz w:val="28"/>
          <w:szCs w:val="28"/>
          <w:lang w:val="kk-KZ"/>
        </w:rPr>
      </w:pPr>
      <w:r>
        <w:rPr>
          <w:rFonts w:ascii="Times New Roman" w:hAnsi="Times New Roman" w:cs="Times New Roman"/>
          <w:b/>
          <w:sz w:val="28"/>
          <w:szCs w:val="28"/>
          <w:lang w:val="kk-KZ"/>
        </w:rPr>
        <w:t>«Тұлға-адамның келешек өмірінің қалыптасу жобасының келбеті» баяндама.</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Баяндамада: «Тұлғаны қалыптастырудағы әсер етуші әлеуметтік ортаның бірі – балабақша. Бала өзі өмір сүретін ортасында яғни балабақшада, көптеген әлеуметтік сапалар мен қасиеттерін бойына қалыптастырады,адамгершілік,экологиялық,патриоттық тәрбие т.б оны дағды әдетіне айналдыра бастайды және әрі қарай дамытады. Сондықтан тәрбие бастау балабақша,осылайша ол дами отырып, өсе келе тұлғаға айналып,субьекті ретінде танылып,сол қоғамның еңбек иесіне айналады» -деген ой қозғалды.</w:t>
      </w:r>
    </w:p>
    <w:p w:rsidR="00BB781D" w:rsidRDefault="00BB781D" w:rsidP="00BB781D">
      <w:pPr>
        <w:pStyle w:val="a3"/>
        <w:numPr>
          <w:ilvl w:val="0"/>
          <w:numId w:val="2"/>
        </w:numPr>
        <w:tabs>
          <w:tab w:val="left" w:pos="3152"/>
        </w:tabs>
        <w:rPr>
          <w:rFonts w:ascii="Times New Roman" w:hAnsi="Times New Roman" w:cs="Times New Roman"/>
          <w:b/>
          <w:sz w:val="28"/>
          <w:szCs w:val="28"/>
          <w:lang w:val="kk-KZ"/>
        </w:rPr>
      </w:pPr>
      <w:r>
        <w:rPr>
          <w:rFonts w:ascii="Times New Roman" w:hAnsi="Times New Roman" w:cs="Times New Roman"/>
          <w:b/>
          <w:sz w:val="28"/>
          <w:szCs w:val="28"/>
          <w:lang w:val="kk-KZ"/>
        </w:rPr>
        <w:t>Пікір алмасу: «Баланың жаңа ортаға қалыпты бейімделуі,қалыпты бейімделуіне жағдай жасау».</w:t>
      </w:r>
    </w:p>
    <w:p w:rsidR="000C20BC" w:rsidRDefault="000C20BC" w:rsidP="000C20BC">
      <w:pPr>
        <w:pStyle w:val="a3"/>
        <w:tabs>
          <w:tab w:val="left" w:pos="3152"/>
        </w:tabs>
        <w:ind w:left="570"/>
        <w:rPr>
          <w:rFonts w:ascii="Times New Roman" w:hAnsi="Times New Roman" w:cs="Times New Roman"/>
          <w:b/>
          <w:sz w:val="28"/>
          <w:szCs w:val="28"/>
          <w:lang w:val="kk-KZ"/>
        </w:rPr>
      </w:pPr>
      <w:r>
        <w:rPr>
          <w:rFonts w:ascii="Times New Roman" w:hAnsi="Times New Roman" w:cs="Times New Roman"/>
          <w:b/>
          <w:noProof/>
          <w:sz w:val="28"/>
          <w:szCs w:val="28"/>
        </w:rPr>
        <w:lastRenderedPageBreak/>
        <w:drawing>
          <wp:inline distT="0" distB="0" distL="0" distR="0">
            <wp:extent cx="5115464" cy="2924354"/>
            <wp:effectExtent l="0" t="0" r="9525" b="0"/>
            <wp:docPr id="3" name="Рисунок 3" descr="C:\Users\User\Desktop\Новая папка (2)\IMG_20180412_115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Новая папка (2)\IMG_20180412_11572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26013" cy="2930385"/>
                    </a:xfrm>
                    <a:prstGeom prst="rect">
                      <a:avLst/>
                    </a:prstGeom>
                    <a:noFill/>
                    <a:ln>
                      <a:noFill/>
                    </a:ln>
                  </pic:spPr>
                </pic:pic>
              </a:graphicData>
            </a:graphic>
          </wp:inline>
        </w:drawing>
      </w:r>
    </w:p>
    <w:p w:rsidR="000C20BC" w:rsidRDefault="000C20BC" w:rsidP="000C20BC">
      <w:pPr>
        <w:pStyle w:val="a3"/>
        <w:tabs>
          <w:tab w:val="left" w:pos="3152"/>
        </w:tabs>
        <w:ind w:left="570"/>
        <w:rPr>
          <w:rFonts w:ascii="Times New Roman" w:hAnsi="Times New Roman" w:cs="Times New Roman"/>
          <w:b/>
          <w:sz w:val="28"/>
          <w:szCs w:val="28"/>
          <w:lang w:val="kk-KZ"/>
        </w:rPr>
      </w:pPr>
    </w:p>
    <w:p w:rsidR="000C20BC" w:rsidRDefault="000C20BC" w:rsidP="000C20BC">
      <w:pPr>
        <w:pStyle w:val="a3"/>
        <w:tabs>
          <w:tab w:val="left" w:pos="3152"/>
        </w:tabs>
        <w:ind w:left="570"/>
        <w:rPr>
          <w:rFonts w:ascii="Times New Roman" w:hAnsi="Times New Roman" w:cs="Times New Roman"/>
          <w:b/>
          <w:sz w:val="28"/>
          <w:szCs w:val="28"/>
          <w:lang w:val="kk-KZ"/>
        </w:rPr>
      </w:pPr>
    </w:p>
    <w:p w:rsidR="000C20BC" w:rsidRDefault="000C20BC" w:rsidP="000C20BC">
      <w:pPr>
        <w:pStyle w:val="a3"/>
        <w:tabs>
          <w:tab w:val="left" w:pos="3152"/>
        </w:tabs>
        <w:ind w:left="570"/>
        <w:rPr>
          <w:rFonts w:ascii="Times New Roman" w:hAnsi="Times New Roman" w:cs="Times New Roman"/>
          <w:b/>
          <w:sz w:val="28"/>
          <w:szCs w:val="28"/>
          <w:lang w:val="kk-KZ"/>
        </w:rPr>
      </w:pPr>
    </w:p>
    <w:p w:rsidR="00BB781D" w:rsidRDefault="00BB781D" w:rsidP="00BB781D">
      <w:pPr>
        <w:pStyle w:val="a3"/>
        <w:numPr>
          <w:ilvl w:val="0"/>
          <w:numId w:val="2"/>
        </w:numPr>
        <w:tabs>
          <w:tab w:val="left" w:pos="3152"/>
        </w:tabs>
        <w:rPr>
          <w:rFonts w:ascii="Times New Roman" w:hAnsi="Times New Roman" w:cs="Times New Roman"/>
          <w:b/>
          <w:sz w:val="28"/>
          <w:szCs w:val="28"/>
          <w:lang w:val="kk-KZ"/>
        </w:rPr>
      </w:pPr>
      <w:r>
        <w:rPr>
          <w:rFonts w:ascii="Times New Roman" w:hAnsi="Times New Roman" w:cs="Times New Roman"/>
          <w:b/>
          <w:sz w:val="28"/>
          <w:szCs w:val="28"/>
          <w:lang w:val="kk-KZ"/>
        </w:rPr>
        <w:t>«Психогеометриялық фигуралар таңдау»</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Шарты:Әрбір қатысушы өздері таңдаған фигураның нені білдіретінін, неге осы фигураны таңдағанын түсіндіріп кетеді.Олардың пікірінен кейін психолог И.Панарин тесті бойынша мінездеме береді:</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Төртбұрыш –</w:t>
      </w:r>
      <w:r>
        <w:rPr>
          <w:rFonts w:ascii="Times New Roman" w:hAnsi="Times New Roman" w:cs="Times New Roman"/>
          <w:sz w:val="28"/>
          <w:szCs w:val="28"/>
          <w:lang w:val="kk-KZ"/>
        </w:rPr>
        <w:t>лидерлік қабілеті бар,алдына қойған мақсатына жететін,басқарушылық қабілеті басым жандар.</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b/>
          <w:sz w:val="28"/>
          <w:szCs w:val="28"/>
          <w:lang w:val="kk-KZ"/>
        </w:rPr>
        <w:t xml:space="preserve">   Үшбұрыш –</w:t>
      </w:r>
      <w:r>
        <w:rPr>
          <w:rFonts w:ascii="Times New Roman" w:hAnsi="Times New Roman" w:cs="Times New Roman"/>
          <w:sz w:val="28"/>
          <w:szCs w:val="28"/>
          <w:lang w:val="kk-KZ"/>
        </w:rPr>
        <w:t xml:space="preserve"> өте еңбекқор,төзімді,өз жұмысының шебері,бастаған істі аяғына дейін жеткізетін жандар.</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b/>
          <w:sz w:val="28"/>
          <w:szCs w:val="28"/>
          <w:lang w:val="kk-KZ"/>
        </w:rPr>
        <w:t xml:space="preserve">   Тіктөртбұрыш –</w:t>
      </w:r>
      <w:r>
        <w:rPr>
          <w:rFonts w:ascii="Times New Roman" w:hAnsi="Times New Roman" w:cs="Times New Roman"/>
          <w:sz w:val="28"/>
          <w:szCs w:val="28"/>
          <w:lang w:val="kk-KZ"/>
        </w:rPr>
        <w:t>идеяға жақын,білуге құмар,ізденгіш жандар.</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b/>
          <w:sz w:val="28"/>
          <w:szCs w:val="28"/>
          <w:lang w:val="kk-KZ"/>
        </w:rPr>
        <w:t xml:space="preserve">   Дөңгелек –</w:t>
      </w:r>
      <w:r>
        <w:rPr>
          <w:rFonts w:ascii="Times New Roman" w:hAnsi="Times New Roman" w:cs="Times New Roman"/>
          <w:sz w:val="28"/>
          <w:szCs w:val="28"/>
          <w:lang w:val="kk-KZ"/>
        </w:rPr>
        <w:t xml:space="preserve"> өте мейірімді,басқаның қайғысын,қуанышын бөлуге даяр тұратын жандар.</w:t>
      </w:r>
    </w:p>
    <w:p w:rsidR="00BB781D"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b/>
          <w:sz w:val="28"/>
          <w:szCs w:val="28"/>
          <w:lang w:val="kk-KZ"/>
        </w:rPr>
        <w:t xml:space="preserve">   Зигзак –</w:t>
      </w:r>
      <w:r>
        <w:rPr>
          <w:rFonts w:ascii="Times New Roman" w:hAnsi="Times New Roman" w:cs="Times New Roman"/>
          <w:sz w:val="28"/>
          <w:szCs w:val="28"/>
          <w:lang w:val="kk-KZ"/>
        </w:rPr>
        <w:t xml:space="preserve"> шығармашылық қабілеті басым,үнемі ізденіс үстінде жүретін жандар.</w:t>
      </w:r>
    </w:p>
    <w:p w:rsidR="000C20BC" w:rsidRDefault="000C20BC" w:rsidP="00BB781D">
      <w:pPr>
        <w:tabs>
          <w:tab w:val="left" w:pos="3152"/>
        </w:tabs>
        <w:ind w:left="210"/>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2268747" cy="5146399"/>
            <wp:effectExtent l="8890" t="0" r="7620" b="7620"/>
            <wp:docPr id="2" name="Рисунок 2" descr="C:\Users\User\Desktop\Новая папка (2)\IMG_20180412_115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овая папка (2)\IMG_20180412_1154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2276899" cy="5164891"/>
                    </a:xfrm>
                    <a:prstGeom prst="rect">
                      <a:avLst/>
                    </a:prstGeom>
                    <a:noFill/>
                    <a:ln>
                      <a:noFill/>
                    </a:ln>
                  </pic:spPr>
                </pic:pic>
              </a:graphicData>
            </a:graphic>
          </wp:inline>
        </w:drawing>
      </w:r>
    </w:p>
    <w:p w:rsidR="00BB781D" w:rsidRDefault="00BB781D" w:rsidP="00BB781D">
      <w:pPr>
        <w:pStyle w:val="a3"/>
        <w:numPr>
          <w:ilvl w:val="0"/>
          <w:numId w:val="2"/>
        </w:numPr>
        <w:tabs>
          <w:tab w:val="left" w:pos="3152"/>
        </w:tabs>
        <w:rPr>
          <w:rFonts w:ascii="Times New Roman" w:hAnsi="Times New Roman" w:cs="Times New Roman"/>
          <w:sz w:val="28"/>
          <w:szCs w:val="28"/>
          <w:lang w:val="kk-KZ"/>
        </w:rPr>
      </w:pPr>
      <w:r>
        <w:rPr>
          <w:rFonts w:ascii="Times New Roman" w:hAnsi="Times New Roman" w:cs="Times New Roman"/>
          <w:b/>
          <w:sz w:val="28"/>
          <w:szCs w:val="28"/>
          <w:lang w:val="kk-KZ"/>
        </w:rPr>
        <w:t xml:space="preserve">Ой түйіндеу. </w:t>
      </w:r>
      <w:r>
        <w:rPr>
          <w:rFonts w:ascii="Times New Roman" w:hAnsi="Times New Roman" w:cs="Times New Roman"/>
          <w:sz w:val="28"/>
          <w:szCs w:val="28"/>
          <w:lang w:val="kk-KZ"/>
        </w:rPr>
        <w:t>Алған әсерлерін бейне арқылы түйіндеу.</w:t>
      </w:r>
    </w:p>
    <w:p w:rsidR="00BB781D" w:rsidRPr="00AB4A72" w:rsidRDefault="00BB781D" w:rsidP="00BB781D">
      <w:pPr>
        <w:tabs>
          <w:tab w:val="left" w:pos="3152"/>
        </w:tabs>
        <w:ind w:left="210"/>
        <w:rPr>
          <w:rFonts w:ascii="Times New Roman" w:hAnsi="Times New Roman" w:cs="Times New Roman"/>
          <w:sz w:val="28"/>
          <w:szCs w:val="28"/>
          <w:lang w:val="kk-KZ"/>
        </w:rPr>
      </w:pPr>
      <w:r>
        <w:rPr>
          <w:rFonts w:ascii="Times New Roman" w:hAnsi="Times New Roman" w:cs="Times New Roman"/>
          <w:sz w:val="28"/>
          <w:szCs w:val="28"/>
          <w:lang w:val="kk-KZ"/>
        </w:rPr>
        <w:t xml:space="preserve">    Қатысушыларға парақ қағаз беріледі. Бүгінгі отырыстан алған әсерлерін қағаз бетіне бір бейне арқылы бейнелеп көрсетіп, талқылайды.</w:t>
      </w:r>
    </w:p>
    <w:p w:rsidR="00581827" w:rsidRPr="00BB781D" w:rsidRDefault="00581827">
      <w:pPr>
        <w:rPr>
          <w:lang w:val="kk-KZ"/>
        </w:rPr>
      </w:pPr>
    </w:p>
    <w:sectPr w:rsidR="00581827" w:rsidRPr="00BB781D" w:rsidSect="00EE18A5">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22390"/>
    <w:multiLevelType w:val="hybridMultilevel"/>
    <w:tmpl w:val="46E64586"/>
    <w:lvl w:ilvl="0" w:tplc="08CE39E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410B1302"/>
    <w:multiLevelType w:val="hybridMultilevel"/>
    <w:tmpl w:val="49A48C38"/>
    <w:lvl w:ilvl="0" w:tplc="8488E29E">
      <w:start w:val="1"/>
      <w:numFmt w:val="decimal"/>
      <w:lvlText w:val="%1."/>
      <w:lvlJc w:val="left"/>
      <w:pPr>
        <w:ind w:left="570" w:hanging="360"/>
      </w:pPr>
      <w:rPr>
        <w:rFonts w:hint="default"/>
        <w:b/>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A2C"/>
    <w:rsid w:val="000C20BC"/>
    <w:rsid w:val="00284A2C"/>
    <w:rsid w:val="00581827"/>
    <w:rsid w:val="00BB781D"/>
    <w:rsid w:val="00CD5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81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81D"/>
    <w:pPr>
      <w:ind w:left="720"/>
      <w:contextualSpacing/>
    </w:pPr>
  </w:style>
  <w:style w:type="paragraph" w:styleId="a4">
    <w:name w:val="Balloon Text"/>
    <w:basedOn w:val="a"/>
    <w:link w:val="a5"/>
    <w:uiPriority w:val="99"/>
    <w:semiHidden/>
    <w:unhideWhenUsed/>
    <w:rsid w:val="000C20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20B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81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81D"/>
    <w:pPr>
      <w:ind w:left="720"/>
      <w:contextualSpacing/>
    </w:pPr>
  </w:style>
  <w:style w:type="paragraph" w:styleId="a4">
    <w:name w:val="Balloon Text"/>
    <w:basedOn w:val="a"/>
    <w:link w:val="a5"/>
    <w:uiPriority w:val="99"/>
    <w:semiHidden/>
    <w:unhideWhenUsed/>
    <w:rsid w:val="000C20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20B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449</Words>
  <Characters>2561</Characters>
  <Application>Microsoft Office Word</Application>
  <DocSecurity>0</DocSecurity>
  <Lines>21</Lines>
  <Paragraphs>6</Paragraphs>
  <ScaleCrop>false</ScaleCrop>
  <Company>Home</Company>
  <LinksUpToDate>false</LinksUpToDate>
  <CharactersWithSpaces>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2018-04-12T05:13:00Z</dcterms:created>
  <dcterms:modified xsi:type="dcterms:W3CDTF">2018-04-12T10:13:00Z</dcterms:modified>
</cp:coreProperties>
</file>