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9E6" w:rsidRDefault="00460759" w:rsidP="00460759">
      <w:pPr>
        <w:jc w:val="center"/>
        <w:rPr>
          <w:rFonts w:ascii="Times New Roman" w:hAnsi="Times New Roman" w:cs="Times New Roman"/>
          <w:b/>
          <w:sz w:val="28"/>
          <w:szCs w:val="28"/>
          <w:lang w:val="kk-KZ"/>
        </w:rPr>
      </w:pPr>
      <w:r w:rsidRPr="00460759">
        <w:rPr>
          <w:rFonts w:ascii="Times New Roman" w:hAnsi="Times New Roman" w:cs="Times New Roman"/>
          <w:b/>
          <w:sz w:val="28"/>
          <w:szCs w:val="28"/>
          <w:lang w:val="kk-KZ"/>
        </w:rPr>
        <w:t>Рухани жаңғыру мен жаңарудағы үштілділік</w:t>
      </w:r>
    </w:p>
    <w:p w:rsidR="00460759" w:rsidRPr="00460759" w:rsidRDefault="00460759" w:rsidP="00460759">
      <w:pPr>
        <w:spacing w:after="0" w:line="240" w:lineRule="auto"/>
        <w:jc w:val="right"/>
        <w:rPr>
          <w:rFonts w:ascii="Times New Roman" w:hAnsi="Times New Roman" w:cs="Times New Roman"/>
          <w:i/>
          <w:sz w:val="28"/>
          <w:szCs w:val="28"/>
          <w:lang w:val="kk-KZ"/>
        </w:rPr>
      </w:pPr>
      <w:r w:rsidRPr="00460759">
        <w:rPr>
          <w:rFonts w:ascii="Times New Roman" w:hAnsi="Times New Roman" w:cs="Times New Roman"/>
          <w:i/>
          <w:sz w:val="28"/>
          <w:szCs w:val="28"/>
          <w:lang w:val="kk-KZ"/>
        </w:rPr>
        <w:t>Соңғы жылдары жаңа үш тілді жүйгеге көшу сәтті өтіп жатыр.</w:t>
      </w:r>
    </w:p>
    <w:p w:rsidR="00460759" w:rsidRDefault="00460759" w:rsidP="00460759">
      <w:pPr>
        <w:spacing w:after="0" w:line="240" w:lineRule="auto"/>
        <w:jc w:val="right"/>
        <w:rPr>
          <w:rFonts w:ascii="Times New Roman" w:hAnsi="Times New Roman" w:cs="Times New Roman"/>
          <w:i/>
          <w:sz w:val="28"/>
          <w:szCs w:val="28"/>
          <w:lang w:val="kk-KZ"/>
        </w:rPr>
      </w:pPr>
      <w:r w:rsidRPr="00460759">
        <w:rPr>
          <w:rFonts w:ascii="Times New Roman" w:hAnsi="Times New Roman" w:cs="Times New Roman"/>
          <w:i/>
          <w:sz w:val="28"/>
          <w:szCs w:val="28"/>
          <w:lang w:val="kk-KZ"/>
        </w:rPr>
        <w:t>«Үштұғырлы тілдің» шын мәнінде, мемлекеттік тілге мүлде зияны жоқ. Бұл жерде мәселе оны дұрыс жүргізуде, жарқын болашақта нәтижесінің оң болуын қамтамасыз етуде болып отыр.</w:t>
      </w:r>
    </w:p>
    <w:p w:rsidR="00460759" w:rsidRDefault="0004230B" w:rsidP="0046075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60759">
        <w:rPr>
          <w:rFonts w:ascii="Times New Roman" w:hAnsi="Times New Roman" w:cs="Times New Roman"/>
          <w:sz w:val="28"/>
          <w:szCs w:val="28"/>
          <w:lang w:val="kk-KZ"/>
        </w:rPr>
        <w:t xml:space="preserve">Мәселен, орыс тілі мен ағылшын тілін оқытатын мұғалімдер міндетті түрде қазақ тілін, яғни, мемлекеттік тілді өте жақсы білуі тиіс. Білім негізі пән арқылы берілгендіктен, әр пәнді заман талабына сай өз деңгейінде игерту, қай кезде болмасын, ең маңызды мәселе болып келеді. Ұстаз үшін ең басты мәселе – оқыту әдісін дұрыс </w:t>
      </w:r>
      <w:r w:rsidR="00E13E40">
        <w:rPr>
          <w:rFonts w:ascii="Times New Roman" w:hAnsi="Times New Roman" w:cs="Times New Roman"/>
          <w:sz w:val="28"/>
          <w:szCs w:val="28"/>
          <w:lang w:val="kk-KZ"/>
        </w:rPr>
        <w:t>таңдау. Жаңа педагогикалық технологиялар оқушының жеке тұлғалық күшін арттырып, шығармашылық ойының дамуында басты роль атқарады.</w:t>
      </w:r>
    </w:p>
    <w:p w:rsidR="00E13E40" w:rsidRDefault="0004230B" w:rsidP="0046075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3E40">
        <w:rPr>
          <w:rFonts w:ascii="Times New Roman" w:hAnsi="Times New Roman" w:cs="Times New Roman"/>
          <w:sz w:val="28"/>
          <w:szCs w:val="28"/>
          <w:lang w:val="kk-KZ"/>
        </w:rPr>
        <w:t xml:space="preserve">Бүгінгі таңда біздің тіл пәндерінің мұғалімдері келесі технологиялардың элементтерін қолданады, олар сатылай кешенді талдау, сын тұрғысынан ойлауды дамыту, ақпараттық-коммуникативтік проблемалық оқыту технологиялары және </w:t>
      </w:r>
      <w:r>
        <w:rPr>
          <w:rFonts w:ascii="Times New Roman" w:hAnsi="Times New Roman" w:cs="Times New Roman"/>
          <w:sz w:val="28"/>
          <w:szCs w:val="28"/>
          <w:lang w:val="kk-KZ"/>
        </w:rPr>
        <w:t>диалогтік оқыту.</w:t>
      </w:r>
    </w:p>
    <w:p w:rsidR="0004230B" w:rsidRDefault="0004230B" w:rsidP="0046075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«Рухани жаңғыру» бағдарламасын іске асырудың бір жолы – сабақтарды мұражайларда өткізу, апталықтарда, мәдени іс-шараларда үнемі, ғылыми жобаларда міндетті түрде қазақилыққа, елжандылыққа, парасаттылыққа баулитын ұғымдарды пайдаланып, жаңа технологиялармен астастырып, түрлендіріп, АКТ-ны қолданып отыру.</w:t>
      </w:r>
    </w:p>
    <w:p w:rsidR="00DD7DA5" w:rsidRDefault="0004230B" w:rsidP="0046075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Қазіргі кезде ғылым мен</w:t>
      </w:r>
      <w:r w:rsidR="00DD7DA5">
        <w:rPr>
          <w:rFonts w:ascii="Times New Roman" w:hAnsi="Times New Roman" w:cs="Times New Roman"/>
          <w:sz w:val="28"/>
          <w:szCs w:val="28"/>
          <w:lang w:val="kk-KZ"/>
        </w:rPr>
        <w:t xml:space="preserve"> техниканың даму деңгейі әрбір оқушыға сапалы және терең білім беруіне жағдай жасап отыр. «Жүз рет естігеннен, бір рет көрген артық» деген сөздерді ескере отырып, сабақтарда мүмкіншілігіне қарай мультимедиялық проекторларды, «Білімленд», «І мектеп», «І тест» сайттарындағы материалдарды пайдаланып отырады. Тек оларды тиімді, жүйелі түрде қолдану оқытушының шеберлігіне байланысты болып келеді.</w:t>
      </w:r>
    </w:p>
    <w:p w:rsidR="003D4D1B" w:rsidRDefault="00DD7DA5" w:rsidP="0046075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Яғни, әр тілдік пәндерді жоғарыда аталған порталдар, сайттар, интерактивті тақтаның мүмкіндіктерін толықтай қолдану арқылы өткізсек, әр сабағымыздың өзінде оқушыларды тілге деген қызығушылығымызбен баурап алатынымыз сөзсіз.</w:t>
      </w:r>
    </w:p>
    <w:p w:rsidR="003D4D1B" w:rsidRDefault="003D4D1B" w:rsidP="00460759">
      <w:pPr>
        <w:spacing w:after="0" w:line="240" w:lineRule="auto"/>
        <w:rPr>
          <w:rFonts w:ascii="Times New Roman" w:hAnsi="Times New Roman" w:cs="Times New Roman"/>
          <w:sz w:val="28"/>
          <w:szCs w:val="28"/>
          <w:lang w:val="kk-KZ"/>
        </w:rPr>
      </w:pPr>
    </w:p>
    <w:p w:rsidR="0004230B" w:rsidRPr="00460759" w:rsidRDefault="0004230B" w:rsidP="003D4D1B">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04230B" w:rsidRPr="00460759" w:rsidSect="00F059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460759"/>
    <w:rsid w:val="0004230B"/>
    <w:rsid w:val="003D4D1B"/>
    <w:rsid w:val="00460759"/>
    <w:rsid w:val="005E4974"/>
    <w:rsid w:val="00DD7DA5"/>
    <w:rsid w:val="00E13E40"/>
    <w:rsid w:val="00F059E6"/>
    <w:rsid w:val="00F311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9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288</Words>
  <Characters>1648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школа</cp:lastModifiedBy>
  <cp:revision>6</cp:revision>
  <dcterms:created xsi:type="dcterms:W3CDTF">2018-04-13T06:36:00Z</dcterms:created>
  <dcterms:modified xsi:type="dcterms:W3CDTF">2018-04-16T10:22:00Z</dcterms:modified>
</cp:coreProperties>
</file>